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07" w:rsidRPr="00461BE5" w:rsidRDefault="00461BE5" w:rsidP="00461BE5">
      <w:pPr>
        <w:pStyle w:val="a6"/>
        <w:widowControl/>
        <w:shd w:val="clear" w:color="auto" w:fill="FFFFFF"/>
        <w:spacing w:before="0" w:beforeAutospacing="0" w:after="0" w:afterAutospacing="0" w:line="500" w:lineRule="atLeast"/>
        <w:ind w:right="300" w:firstLineChars="49" w:firstLine="148"/>
        <w:rPr>
          <w:rFonts w:ascii="仿宋" w:eastAsia="仿宋" w:hAnsi="仿宋" w:cs="仿宋"/>
          <w:b/>
          <w:bCs/>
          <w:color w:val="333333"/>
          <w:sz w:val="30"/>
          <w:szCs w:val="30"/>
        </w:rPr>
      </w:pPr>
      <w:r w:rsidRPr="00461BE5"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>重招：</w:t>
      </w:r>
      <w:r w:rsidR="008E144C" w:rsidRPr="00461BE5"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>桐城市人民医院</w:t>
      </w:r>
      <w:r w:rsidR="008E144C" w:rsidRPr="00461BE5">
        <w:rPr>
          <w:rFonts w:ascii="仿宋" w:eastAsia="仿宋" w:hAnsi="仿宋" w:cs="仿宋" w:hint="eastAsia"/>
          <w:b/>
          <w:bCs/>
          <w:color w:val="333333"/>
          <w:sz w:val="30"/>
          <w:szCs w:val="30"/>
          <w:u w:val="single"/>
        </w:rPr>
        <w:t>电瓶车充电桩托管服务</w:t>
      </w:r>
      <w:r w:rsidR="008E144C" w:rsidRPr="00461BE5"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>项目公开</w:t>
      </w:r>
      <w:r w:rsidR="008E144C" w:rsidRPr="00461BE5"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招标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>一、项目名称及内容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000000"/>
          <w:sz w:val="30"/>
          <w:szCs w:val="30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1、项目名称：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  <w:shd w:val="clear" w:color="auto" w:fill="FFFFFF"/>
        </w:rPr>
        <w:t>桐城市人民医院电瓶车充电桩托管服务项目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2、项目地点：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  <w:shd w:val="clear" w:color="auto" w:fill="FFFFFF"/>
        </w:rPr>
        <w:t>桐城市龙腾街道望溪路166号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3、招标范围：</w:t>
      </w:r>
      <w:r>
        <w:rPr>
          <w:rFonts w:ascii="仿宋" w:eastAsia="仿宋" w:hAnsi="仿宋" w:cs="仿宋" w:hint="eastAsia"/>
          <w:color w:val="000000"/>
          <w:sz w:val="30"/>
          <w:szCs w:val="30"/>
          <w:u w:val="single"/>
          <w:shd w:val="clear" w:color="auto" w:fill="FFFFFF"/>
        </w:rPr>
        <w:t>院内电瓶车充电桩安装托管服务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4、合同期限：5年，合同每年签约一次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、项目安装内容及要求：院内指定区域安装电瓶车充电桩，望溪路南侧及门诊前区域充电桩从院内西南侧变压器自行接入；其他院内区域充电桩从医院配电箱接入，电费按实缴纳医院指定账户。充电收费方案及标准（参照市区公共电瓶车充电桩收费标准），报医院备案</w:t>
      </w:r>
      <w:r>
        <w:rPr>
          <w:rFonts w:ascii="仿宋" w:eastAsia="仿宋" w:hAnsi="仿宋" w:cs="仿宋" w:hint="eastAsia"/>
          <w:bCs/>
          <w:sz w:val="30"/>
          <w:szCs w:val="30"/>
        </w:rPr>
        <w:t>。医院不收取管理费。中标单位需安装电瓶车车棚，根据投标文件中安装具体面积，可根据参照图进行深化设计，业务确认后安装，单位：</w:t>
      </w:r>
      <w:r>
        <w:rPr>
          <w:rFonts w:ascii="宋体" w:hAnsi="宋体" w:cs="宋体" w:hint="eastAsia"/>
          <w:bCs/>
          <w:sz w:val="30"/>
          <w:szCs w:val="30"/>
        </w:rPr>
        <w:t>㎡。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钢型主材需达到规范要求，表面先进行机械除锈，再进行红丹防锈漆一遍、调和漆二遍处理；顶部采用1.0mm厚PVDF膜，车棚基础牢固，采用高强度螺栓处理，中标单位负责整体安全。停车区域需要配备必要的消防设施，投标文件中要对车棚具体做法及钢型主材规格进行具体描述。（可参照下图）合同期满后，电瓶车充电桩及安装电瓶车车棚所有权规医院所有。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w:drawing>
          <wp:inline distT="0" distB="0" distL="114300" distR="114300">
            <wp:extent cx="5241290" cy="2176145"/>
            <wp:effectExtent l="0" t="0" r="16510" b="14605"/>
            <wp:docPr id="2" name="图片 2" descr="28b685615d803f8cf22d3873c9cb2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b685615d803f8cf22d3873c9cb2a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3907" w:rsidRDefault="008E144C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  <w:u w:val="single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kern w:val="0"/>
          <w:sz w:val="30"/>
          <w:szCs w:val="30"/>
        </w:rPr>
        <w:lastRenderedPageBreak/>
        <w:t>二、最低投标安装电瓶车车棚面积：不少于100㎡。投标文件中安装电瓶车车棚面积最多者为中标单位。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>三、资质、资格要求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 w:firstLine="48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投标人须具有独立法人资格；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 w:firstLine="48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2、两家以上企业或行政事业单位电瓶车充电桩托管服务业绩（提供合同、协议复印件并加盖投标单位公章）</w:t>
      </w:r>
    </w:p>
    <w:p w:rsidR="00CA3907" w:rsidRDefault="008E144C">
      <w:pPr>
        <w:pStyle w:val="a6"/>
        <w:widowControl/>
        <w:shd w:val="clear" w:color="auto" w:fill="FFFFFF"/>
        <w:spacing w:before="0" w:beforeAutospacing="0" w:after="0" w:afterAutospacing="0" w:line="440" w:lineRule="exact"/>
        <w:ind w:right="300" w:firstLine="48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  <w:shd w:val="clear" w:color="auto" w:fill="FFFFFF"/>
        </w:rPr>
        <w:t xml:space="preserve">本项目不接受联合体投标。 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</w:p>
    <w:p w:rsidR="00CA3907" w:rsidRDefault="008E144C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六、投标文件提交</w:t>
      </w:r>
      <w:r>
        <w:rPr>
          <w:rFonts w:ascii="仿宋" w:eastAsia="仿宋" w:hAnsi="仿宋" w:cs="仿宋" w:hint="eastAsia"/>
          <w:bCs/>
          <w:sz w:val="30"/>
          <w:szCs w:val="30"/>
        </w:rPr>
        <w:cr/>
        <w:t>1、投标文件提交截止时间：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 xml:space="preserve">2025年 </w:t>
      </w:r>
      <w:r w:rsidR="00894C64"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8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月</w:t>
      </w:r>
      <w:r w:rsidR="00894C64"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1</w:t>
      </w:r>
      <w:r w:rsidR="00F23776"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日16点00分（北</w:t>
      </w:r>
    </w:p>
    <w:p w:rsidR="00CA3907" w:rsidRDefault="008E144C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京时间）</w:t>
      </w:r>
      <w:r>
        <w:rPr>
          <w:rFonts w:ascii="仿宋" w:eastAsia="仿宋" w:hAnsi="仿宋" w:cs="仿宋" w:hint="eastAsia"/>
          <w:bCs/>
          <w:sz w:val="30"/>
          <w:szCs w:val="30"/>
        </w:rPr>
        <w:t>；</w:t>
      </w:r>
      <w:r>
        <w:rPr>
          <w:rFonts w:ascii="仿宋" w:eastAsia="仿宋" w:hAnsi="仿宋" w:cs="仿宋" w:hint="eastAsia"/>
          <w:bCs/>
          <w:sz w:val="30"/>
          <w:szCs w:val="30"/>
        </w:rPr>
        <w:cr/>
        <w:t>2、地点：报价文件加盖公章密封，投标人应在投标文件提交截止时间前到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桐城市人民医院(新院区)门诊楼（2层），行政办公区综合采购办公室</w:t>
      </w:r>
      <w:r>
        <w:rPr>
          <w:rFonts w:ascii="仿宋" w:eastAsia="仿宋" w:hAnsi="仿宋" w:cs="仿宋" w:hint="eastAsia"/>
          <w:bCs/>
          <w:sz w:val="30"/>
          <w:szCs w:val="30"/>
        </w:rPr>
        <w:t>递交纸质投标文件；逾期送达的投标文件，将予以拒收，不接收快递报价文件。</w:t>
      </w:r>
    </w:p>
    <w:p w:rsidR="00CA3907" w:rsidRDefault="008E144C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3、投标文件份数：一份正本，一份副本；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投标文件的正本和副本密封在同一密封袋中，并在密封袋上清楚标明：</w:t>
      </w:r>
      <w:r>
        <w:rPr>
          <w:rFonts w:ascii="仿宋" w:eastAsia="仿宋" w:hAnsi="仿宋" w:cs="仿宋" w:hint="eastAsia"/>
          <w:bCs/>
          <w:sz w:val="28"/>
          <w:szCs w:val="28"/>
          <w:lang w:val="zh-TW"/>
        </w:rPr>
        <w:t>项目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名称、</w:t>
      </w:r>
      <w:r>
        <w:rPr>
          <w:rFonts w:ascii="仿宋" w:eastAsia="仿宋" w:hAnsi="仿宋" w:cs="仿宋" w:hint="eastAsia"/>
          <w:bCs/>
          <w:sz w:val="28"/>
          <w:szCs w:val="28"/>
          <w:lang w:val="zh-TW"/>
        </w:rPr>
        <w:t>投标人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名称及联系电话。在密封袋上加盖</w:t>
      </w:r>
      <w:r>
        <w:rPr>
          <w:rFonts w:ascii="仿宋" w:eastAsia="仿宋" w:hAnsi="仿宋" w:cs="仿宋" w:hint="eastAsia"/>
          <w:bCs/>
          <w:sz w:val="28"/>
          <w:szCs w:val="28"/>
          <w:lang w:val="zh-TW"/>
        </w:rPr>
        <w:t>投标人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公章和法定代表人（授权委托人）签字或盖章并注明“请勿在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年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月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日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时</w:t>
      </w:r>
      <w:r>
        <w:rPr>
          <w:rFonts w:ascii="仿宋" w:eastAsia="仿宋" w:hAnsi="仿宋" w:cs="仿宋" w:hint="eastAsia"/>
          <w:bCs/>
          <w:sz w:val="28"/>
          <w:szCs w:val="28"/>
          <w:u w:val="single"/>
          <w:lang w:val="zh-TW" w:eastAsia="zh-TW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  <w:lang w:val="zh-TW" w:eastAsia="zh-TW"/>
        </w:rPr>
        <w:t>分之前开启”字样。</w:t>
      </w:r>
    </w:p>
    <w:p w:rsidR="00CA3907" w:rsidRDefault="008E144C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4、投标文件格式见附件。</w:t>
      </w:r>
    </w:p>
    <w:p w:rsidR="00CA3907" w:rsidRDefault="008E144C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七、确定中标单位</w:t>
      </w:r>
    </w:p>
    <w:p w:rsidR="00CA3907" w:rsidRDefault="008E144C">
      <w:pPr>
        <w:pStyle w:val="2"/>
        <w:spacing w:line="440" w:lineRule="exact"/>
        <w:ind w:leftChars="0" w:left="0" w:firstLineChars="0" w:firstLine="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1、投标单位满足</w:t>
      </w:r>
      <w:r>
        <w:rPr>
          <w:rFonts w:ascii="仿宋" w:eastAsia="仿宋" w:hAnsi="仿宋" w:cs="仿宋" w:hint="eastAsia"/>
          <w:color w:val="000000"/>
          <w:sz w:val="30"/>
          <w:szCs w:val="30"/>
          <w:lang w:val="en-US"/>
        </w:rPr>
        <w:t>资格要求条件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，合理低价中标；</w:t>
      </w:r>
    </w:p>
    <w:p w:rsidR="00CA3907" w:rsidRDefault="008E144C">
      <w:pPr>
        <w:spacing w:line="44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2、中标人确定后，桐城市人民医院发中标公示，公示期满后，招标人可向候选中标人发出中标通知书，签订合同。</w:t>
      </w:r>
    </w:p>
    <w:p w:rsidR="00CA3907" w:rsidRDefault="008E144C">
      <w:pPr>
        <w:pStyle w:val="a5"/>
        <w:adjustRightInd w:val="0"/>
        <w:snapToGrid w:val="0"/>
        <w:spacing w:line="44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八、联系方式</w:t>
      </w:r>
    </w:p>
    <w:p w:rsidR="00CA3907" w:rsidRDefault="008E144C">
      <w:pPr>
        <w:pStyle w:val="a5"/>
        <w:adjustRightInd w:val="0"/>
        <w:snapToGrid w:val="0"/>
        <w:spacing w:line="440" w:lineRule="exact"/>
        <w:ind w:leftChars="266" w:left="2359" w:hangingChars="600" w:hanging="18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桐城市人民医院综合采购办：0556-6197331 </w:t>
      </w:r>
    </w:p>
    <w:p w:rsidR="00CA3907" w:rsidRDefault="008E144C">
      <w:pPr>
        <w:pStyle w:val="a5"/>
        <w:adjustRightInd w:val="0"/>
        <w:snapToGrid w:val="0"/>
        <w:spacing w:line="440" w:lineRule="exact"/>
        <w:ind w:leftChars="1082" w:left="2272" w:firstLineChars="100" w:firstLine="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安全保卫科：0556-6197222</w:t>
      </w:r>
    </w:p>
    <w:p w:rsidR="00CA3907" w:rsidRDefault="00CA3907">
      <w:pPr>
        <w:pStyle w:val="a5"/>
        <w:adjustRightInd w:val="0"/>
        <w:snapToGrid w:val="0"/>
        <w:spacing w:line="440" w:lineRule="exact"/>
        <w:jc w:val="left"/>
        <w:rPr>
          <w:rFonts w:ascii="仿宋" w:eastAsia="仿宋" w:hAnsi="仿宋" w:cs="仿宋"/>
          <w:bCs/>
          <w:sz w:val="30"/>
          <w:szCs w:val="30"/>
        </w:rPr>
      </w:pPr>
    </w:p>
    <w:p w:rsidR="00CA3907" w:rsidRDefault="00CA3907">
      <w:pPr>
        <w:pStyle w:val="a5"/>
        <w:adjustRightInd w:val="0"/>
        <w:snapToGrid w:val="0"/>
        <w:spacing w:line="440" w:lineRule="exact"/>
        <w:jc w:val="left"/>
        <w:rPr>
          <w:rFonts w:ascii="仿宋" w:eastAsia="仿宋" w:hAnsi="仿宋" w:cs="仿宋"/>
          <w:bCs/>
          <w:sz w:val="30"/>
          <w:szCs w:val="30"/>
        </w:rPr>
      </w:pPr>
    </w:p>
    <w:p w:rsidR="00CA3907" w:rsidRPr="00894C64" w:rsidRDefault="008E144C" w:rsidP="00894C64">
      <w:pPr>
        <w:pStyle w:val="a5"/>
        <w:adjustRightInd w:val="0"/>
        <w:snapToGrid w:val="0"/>
        <w:spacing w:line="440" w:lineRule="exact"/>
        <w:ind w:leftChars="2279" w:left="4786" w:firstLineChars="200" w:firstLine="602"/>
        <w:jc w:val="right"/>
        <w:rPr>
          <w:rFonts w:ascii="仿宋" w:eastAsia="仿宋" w:hAnsi="仿宋" w:cs="仿宋"/>
          <w:b/>
          <w:bCs/>
          <w:sz w:val="30"/>
          <w:szCs w:val="30"/>
        </w:rPr>
        <w:sectPr w:rsidR="00CA3907" w:rsidRPr="00894C6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894C64">
        <w:rPr>
          <w:rFonts w:ascii="仿宋" w:eastAsia="仿宋" w:hAnsi="仿宋" w:cs="仿宋" w:hint="eastAsia"/>
          <w:b/>
          <w:bCs/>
          <w:sz w:val="30"/>
          <w:szCs w:val="30"/>
        </w:rPr>
        <w:t xml:space="preserve">桐城市人民医院 </w:t>
      </w:r>
      <w:r w:rsidRPr="00894C64">
        <w:rPr>
          <w:rFonts w:ascii="仿宋" w:eastAsia="仿宋" w:hAnsi="仿宋" w:cs="仿宋" w:hint="eastAsia"/>
          <w:b/>
          <w:bCs/>
          <w:sz w:val="30"/>
          <w:szCs w:val="30"/>
        </w:rPr>
        <w:cr/>
      </w:r>
      <w:r w:rsidR="00894C64">
        <w:rPr>
          <w:rFonts w:ascii="仿宋" w:eastAsia="仿宋" w:hAnsi="仿宋" w:cs="仿宋" w:hint="eastAsia"/>
          <w:b/>
          <w:bCs/>
          <w:sz w:val="30"/>
          <w:szCs w:val="30"/>
        </w:rPr>
        <w:t xml:space="preserve">  </w:t>
      </w:r>
      <w:r w:rsidRPr="00894C64">
        <w:rPr>
          <w:rFonts w:ascii="仿宋" w:eastAsia="仿宋" w:hAnsi="仿宋" w:cs="仿宋" w:hint="eastAsia"/>
          <w:b/>
          <w:bCs/>
          <w:sz w:val="30"/>
          <w:szCs w:val="30"/>
        </w:rPr>
        <w:t>二0二五年</w:t>
      </w:r>
      <w:r w:rsidR="00894C64" w:rsidRPr="00894C64">
        <w:rPr>
          <w:rFonts w:ascii="仿宋" w:eastAsia="仿宋" w:hAnsi="仿宋" w:cs="仿宋" w:hint="eastAsia"/>
          <w:b/>
          <w:bCs/>
          <w:sz w:val="30"/>
          <w:szCs w:val="30"/>
        </w:rPr>
        <w:t>八</w:t>
      </w:r>
      <w:r w:rsidRPr="00894C64">
        <w:rPr>
          <w:rFonts w:ascii="仿宋" w:eastAsia="仿宋" w:hAnsi="仿宋" w:cs="仿宋" w:hint="eastAsia"/>
          <w:b/>
          <w:bCs/>
          <w:sz w:val="30"/>
          <w:szCs w:val="30"/>
        </w:rPr>
        <w:t>月</w:t>
      </w:r>
      <w:r w:rsidR="00F23776">
        <w:rPr>
          <w:rFonts w:ascii="仿宋" w:eastAsia="仿宋" w:hAnsi="仿宋" w:cs="仿宋" w:hint="eastAsia"/>
          <w:b/>
          <w:bCs/>
          <w:sz w:val="30"/>
          <w:szCs w:val="30"/>
        </w:rPr>
        <w:t>七</w:t>
      </w:r>
      <w:r w:rsidRPr="00894C64">
        <w:rPr>
          <w:rFonts w:ascii="仿宋" w:eastAsia="仿宋" w:hAnsi="仿宋" w:cs="仿宋" w:hint="eastAsia"/>
          <w:b/>
          <w:bCs/>
          <w:sz w:val="30"/>
          <w:szCs w:val="30"/>
        </w:rPr>
        <w:t>日</w:t>
      </w:r>
    </w:p>
    <w:p w:rsidR="00CA3907" w:rsidRDefault="008E144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投标文件格式</w:t>
      </w:r>
    </w:p>
    <w:p w:rsidR="00CA3907" w:rsidRDefault="008E144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一、法定代表人身份证明书（原件）及法人二代居民身份证（复印件）</w:t>
      </w: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单位名称：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单位性质：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地   址： 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成立时间：  年  月  日  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经营期限：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姓     名：    性别：    年龄：   职务：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系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（投标人单位名称）         </w:t>
      </w:r>
      <w:r>
        <w:rPr>
          <w:rFonts w:ascii="仿宋" w:eastAsia="仿宋" w:hAnsi="仿宋" w:cs="仿宋" w:hint="eastAsia"/>
          <w:sz w:val="30"/>
          <w:szCs w:val="30"/>
        </w:rPr>
        <w:t>的法定代表人。</w:t>
      </w: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特此证明。   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投标人：（盖单位公章）</w:t>
      </w: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日 期： 年  月  日</w:t>
      </w: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附：法人二代居民身份证(复印件)</w:t>
      </w: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二、授权委托书</w:t>
      </w: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(姓名)</w:t>
      </w:r>
      <w:r>
        <w:rPr>
          <w:rFonts w:ascii="仿宋" w:eastAsia="仿宋" w:hAnsi="仿宋" w:cs="仿宋" w:hint="eastAsia"/>
          <w:sz w:val="30"/>
          <w:szCs w:val="30"/>
        </w:rPr>
        <w:t>系(投标人名称)的法定代表人，现授权委托我单位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(姓名、职务)</w:t>
      </w:r>
      <w:r>
        <w:rPr>
          <w:rFonts w:ascii="仿宋" w:eastAsia="仿宋" w:hAnsi="仿宋" w:cs="仿宋" w:hint="eastAsia"/>
          <w:sz w:val="30"/>
          <w:szCs w:val="30"/>
        </w:rPr>
        <w:t>为我公司代理人。代理人根据授权，以我方名义签署、澄清、说明、补正、递交、撤回、修改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(项目名称)</w:t>
      </w:r>
      <w:r>
        <w:rPr>
          <w:rFonts w:ascii="仿宋" w:eastAsia="仿宋" w:hAnsi="仿宋" w:cs="仿宋" w:hint="eastAsia"/>
          <w:sz w:val="30"/>
          <w:szCs w:val="30"/>
        </w:rPr>
        <w:t>的投标文件、签订合同和处理投标过程中的有关事宜，其法律后果由我方承担。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代理人无转委托权。特此委托。</w:t>
      </w:r>
    </w:p>
    <w:p w:rsidR="00CA3907" w:rsidRDefault="008E144C">
      <w:pPr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投标人：(盖单位公章)</w:t>
      </w:r>
    </w:p>
    <w:p w:rsidR="00CA3907" w:rsidRDefault="008E144C">
      <w:pPr>
        <w:ind w:firstLineChars="1200" w:firstLine="3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法定代表人：(签字或盖章)</w:t>
      </w:r>
    </w:p>
    <w:p w:rsidR="00CA3907" w:rsidRDefault="008E144C">
      <w:pPr>
        <w:ind w:firstLineChars="1200" w:firstLine="3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委托代理人：(签字或盖章)</w:t>
      </w:r>
    </w:p>
    <w:p w:rsidR="00CA3907" w:rsidRDefault="008E144C">
      <w:pPr>
        <w:ind w:firstLineChars="1200" w:firstLine="3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日期：    年  月   日</w:t>
      </w: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附：委托代理人身份证复印件</w:t>
      </w: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pStyle w:val="2"/>
        <w:ind w:firstLine="600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三、投标函</w:t>
      </w:r>
    </w:p>
    <w:p w:rsidR="00CA3907" w:rsidRDefault="00CA3907">
      <w:pPr>
        <w:jc w:val="left"/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致：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>安徽省桐城市人民医院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根据你单位拟定的招标公告，我单位愿以安装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 xml:space="preserve">平方米车棚来承担 </w:t>
      </w:r>
      <w:r>
        <w:rPr>
          <w:rFonts w:ascii="仿宋" w:eastAsia="仿宋" w:hAnsi="仿宋" w:cs="仿宋" w:hint="eastAsia"/>
          <w:sz w:val="30"/>
          <w:szCs w:val="30"/>
          <w:u w:val="single"/>
        </w:rPr>
        <w:t>桐城市人民医院电瓶车充电桩托管服务；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2、我方承诺：我单位严格遵循公开、公平、公正和诚实信用的原则，若发现我单位投标文件和货物有弄虚作假，与招标文件不实等行为，愿接受相关主管部门的任何处罚。</w:t>
      </w:r>
    </w:p>
    <w:p w:rsidR="00CA3907" w:rsidRDefault="008E144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</w:p>
    <w:p w:rsidR="00CA3907" w:rsidRDefault="00CA3907">
      <w:pPr>
        <w:jc w:val="center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单位名称：</w:t>
      </w:r>
    </w:p>
    <w:p w:rsidR="00CA3907" w:rsidRDefault="008E144C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</w:t>
      </w:r>
    </w:p>
    <w:p w:rsidR="00CA3907" w:rsidRDefault="008E144C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2025年  月  日</w:t>
      </w: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四、企业法人营业执照(复印件加盖公章)；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五、投标单位承诺书（原件）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我单位在参加投标项目活动中郑重承诺如下：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1、我方申报的所有资料都是真实、准确、完整的；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2、我方目前没有受到被国家、安徽省、安庆市及桐城市行政主管部门勒令停止市场行为的处罚，在桐城市没有不良记录；</w:t>
      </w:r>
    </w:p>
    <w:p w:rsidR="00CA3907" w:rsidRDefault="008E144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若我方中标，将严格按照招标单位的时间要求，客观公正的完成工程建设项目的造价咨询服务；若我方违反上述承诺，提供虚假、不真实的造价咨询服务，被发现或被他人举报查实，无条件接受桐城市人民医院作出的列入“黑名单”的处罚。对造成的损失，任何法律和经济责任完全由我方负责。</w:t>
      </w: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CA3907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A3907" w:rsidRDefault="008E144C">
      <w:pPr>
        <w:ind w:firstLineChars="1400" w:firstLine="42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投标人（盖单位公章）：</w:t>
      </w:r>
    </w:p>
    <w:p w:rsidR="00CA3907" w:rsidRDefault="008E144C">
      <w:pPr>
        <w:ind w:firstLineChars="1000" w:firstLine="3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投标人的法定代表人（签字或盖章）：</w:t>
      </w:r>
    </w:p>
    <w:p w:rsidR="00CA3907" w:rsidRDefault="008E144C">
      <w:pPr>
        <w:ind w:firstLineChars="1400" w:firstLine="4200"/>
      </w:pPr>
      <w:r>
        <w:rPr>
          <w:rFonts w:ascii="仿宋" w:eastAsia="仿宋" w:hAnsi="仿宋" w:cs="仿宋" w:hint="eastAsia"/>
          <w:sz w:val="30"/>
          <w:szCs w:val="30"/>
        </w:rPr>
        <w:t>年    月   日</w:t>
      </w:r>
    </w:p>
    <w:p w:rsidR="00CA3907" w:rsidRDefault="00CA3907"/>
    <w:sectPr w:rsidR="00CA3907" w:rsidSect="00CA39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613" w:rsidRDefault="00AC1613" w:rsidP="00461BE5">
      <w:r>
        <w:separator/>
      </w:r>
    </w:p>
  </w:endnote>
  <w:endnote w:type="continuationSeparator" w:id="0">
    <w:p w:rsidR="00AC1613" w:rsidRDefault="00AC1613" w:rsidP="00461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613" w:rsidRDefault="00AC1613" w:rsidP="00461BE5">
      <w:r>
        <w:separator/>
      </w:r>
    </w:p>
  </w:footnote>
  <w:footnote w:type="continuationSeparator" w:id="0">
    <w:p w:rsidR="00AC1613" w:rsidRDefault="00AC1613" w:rsidP="00461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907"/>
    <w:rsid w:val="000C0F45"/>
    <w:rsid w:val="00112B8E"/>
    <w:rsid w:val="00457491"/>
    <w:rsid w:val="00461BE5"/>
    <w:rsid w:val="00894C64"/>
    <w:rsid w:val="008E144C"/>
    <w:rsid w:val="009651F1"/>
    <w:rsid w:val="00A41E88"/>
    <w:rsid w:val="00AC1613"/>
    <w:rsid w:val="00CA3907"/>
    <w:rsid w:val="00ED729F"/>
    <w:rsid w:val="00F23776"/>
    <w:rsid w:val="00FF2DF6"/>
    <w:rsid w:val="3D24325D"/>
    <w:rsid w:val="4F96693B"/>
    <w:rsid w:val="52104A64"/>
    <w:rsid w:val="52DC0DEF"/>
    <w:rsid w:val="5C732E05"/>
    <w:rsid w:val="616F113F"/>
    <w:rsid w:val="7B27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90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unhideWhenUsed/>
    <w:qFormat/>
    <w:rsid w:val="00CA3907"/>
    <w:pPr>
      <w:spacing w:after="120"/>
      <w:ind w:leftChars="200" w:left="420"/>
    </w:pPr>
    <w:rPr>
      <w:szCs w:val="22"/>
      <w:lang w:val="zh-CN"/>
    </w:rPr>
  </w:style>
  <w:style w:type="paragraph" w:styleId="a4">
    <w:name w:val="envelope return"/>
    <w:basedOn w:val="a"/>
    <w:qFormat/>
    <w:rsid w:val="00CA3907"/>
    <w:pPr>
      <w:snapToGrid w:val="0"/>
    </w:pPr>
    <w:rPr>
      <w:rFonts w:ascii="Arial" w:hAnsi="Arial"/>
    </w:rPr>
  </w:style>
  <w:style w:type="paragraph" w:styleId="a5">
    <w:name w:val="Plain Text"/>
    <w:basedOn w:val="a"/>
    <w:qFormat/>
    <w:rsid w:val="00CA3907"/>
    <w:rPr>
      <w:rFonts w:ascii="宋体" w:hAnsi="Courier New" w:cs="Courier New"/>
      <w:szCs w:val="21"/>
    </w:rPr>
  </w:style>
  <w:style w:type="paragraph" w:styleId="a6">
    <w:name w:val="Normal (Web)"/>
    <w:basedOn w:val="a"/>
    <w:qFormat/>
    <w:rsid w:val="00CA3907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uiPriority w:val="99"/>
    <w:unhideWhenUsed/>
    <w:qFormat/>
    <w:rsid w:val="00CA3907"/>
    <w:pPr>
      <w:ind w:firstLineChars="200" w:firstLine="420"/>
    </w:pPr>
  </w:style>
  <w:style w:type="paragraph" w:styleId="a7">
    <w:name w:val="Balloon Text"/>
    <w:basedOn w:val="a"/>
    <w:link w:val="Char"/>
    <w:rsid w:val="00461BE5"/>
    <w:rPr>
      <w:sz w:val="18"/>
      <w:szCs w:val="18"/>
    </w:rPr>
  </w:style>
  <w:style w:type="character" w:customStyle="1" w:styleId="Char">
    <w:name w:val="批注框文本 Char"/>
    <w:basedOn w:val="a0"/>
    <w:link w:val="a7"/>
    <w:rsid w:val="00461BE5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header"/>
    <w:basedOn w:val="a"/>
    <w:link w:val="Char0"/>
    <w:rsid w:val="00461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461BE5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Char1"/>
    <w:rsid w:val="00461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461BE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10</cp:revision>
  <cp:lastPrinted>2025-07-28T06:28:00Z</cp:lastPrinted>
  <dcterms:created xsi:type="dcterms:W3CDTF">2025-06-23T00:23:00Z</dcterms:created>
  <dcterms:modified xsi:type="dcterms:W3CDTF">2025-08-07T01:12:00Z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eyJoZGlkIjoiZDQ2NWEwNjIyOTliOWUyMWZkZTc5ZjI4MjAyZTNjMGMifQ==</vt:lpwstr>
  </property>
  <property fmtid="{D5CDD505-2E9C-101B-9397-08002B2CF9AE}" pid="4" name="ICV">
    <vt:lpwstr>51A0496051474B5AB2E7B9D70F6B31F7_12</vt:lpwstr>
  </property>
</Properties>
</file>