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B0" w:rsidRDefault="000313B0">
      <w:pPr>
        <w:jc w:val="center"/>
        <w:rPr>
          <w:rFonts w:ascii="宋体" w:eastAsia="宋体" w:hAnsi="宋体" w:cs="宋体" w:hint="eastAsia"/>
          <w:b/>
          <w:bCs/>
          <w:spacing w:val="5"/>
          <w:position w:val="2"/>
          <w:sz w:val="32"/>
          <w:szCs w:val="32"/>
        </w:rPr>
      </w:pPr>
    </w:p>
    <w:p w:rsidR="000313B0" w:rsidRDefault="00DA7128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b/>
          <w:bCs/>
          <w:w w:val="9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5"/>
          <w:w w:val="90"/>
          <w:position w:val="2"/>
          <w:sz w:val="44"/>
          <w:szCs w:val="44"/>
        </w:rPr>
        <w:t>桐城市紧密型县域医共体中心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4"/>
          <w:w w:val="90"/>
          <w:position w:val="2"/>
          <w:sz w:val="44"/>
          <w:szCs w:val="44"/>
        </w:rPr>
        <w:t>药房</w:t>
      </w:r>
      <w:r>
        <w:rPr>
          <w:rFonts w:ascii="方正小标宋简体" w:eastAsia="方正小标宋简体" w:hAnsi="方正小标宋简体" w:cs="方正小标宋简体" w:hint="eastAsia"/>
          <w:b/>
          <w:bCs/>
          <w:w w:val="90"/>
          <w:sz w:val="44"/>
          <w:szCs w:val="44"/>
        </w:rPr>
        <w:t>询价公告(二)</w:t>
      </w:r>
    </w:p>
    <w:p w:rsidR="000313B0" w:rsidRDefault="000313B0">
      <w:pPr>
        <w:jc w:val="center"/>
        <w:rPr>
          <w:rFonts w:ascii="宋体" w:eastAsia="宋体" w:hAnsi="宋体" w:cs="宋体"/>
          <w:sz w:val="32"/>
          <w:szCs w:val="32"/>
        </w:rPr>
      </w:pPr>
    </w:p>
    <w:p w:rsidR="000313B0" w:rsidRDefault="00DA7128">
      <w:pPr>
        <w:spacing w:line="36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各相关药品经营企业：</w:t>
      </w:r>
    </w:p>
    <w:p w:rsidR="000313B0" w:rsidRDefault="00DA7128">
      <w:pPr>
        <w:spacing w:line="360" w:lineRule="auto"/>
        <w:ind w:firstLineChars="200" w:firstLine="6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5"/>
          <w:position w:val="2"/>
          <w:sz w:val="32"/>
          <w:szCs w:val="32"/>
        </w:rPr>
        <w:t>根据紧密型医共体建设要求，</w:t>
      </w:r>
      <w:r>
        <w:rPr>
          <w:rFonts w:ascii="仿宋" w:eastAsia="仿宋" w:hAnsi="仿宋" w:cs="仿宋" w:hint="eastAsia"/>
          <w:spacing w:val="5"/>
          <w:position w:val="2"/>
          <w:sz w:val="32"/>
          <w:szCs w:val="32"/>
        </w:rPr>
        <w:t>桐城市紧密型县域医共体中心</w:t>
      </w:r>
      <w:r>
        <w:rPr>
          <w:rFonts w:ascii="仿宋" w:eastAsia="仿宋" w:hAnsi="仿宋" w:cs="仿宋" w:hint="eastAsia"/>
          <w:spacing w:val="4"/>
          <w:position w:val="2"/>
          <w:sz w:val="32"/>
          <w:szCs w:val="32"/>
        </w:rPr>
        <w:t>药房</w:t>
      </w:r>
      <w:r>
        <w:rPr>
          <w:rFonts w:ascii="仿宋" w:eastAsia="仿宋" w:hAnsi="仿宋" w:cs="仿宋" w:hint="eastAsia"/>
          <w:spacing w:val="4"/>
          <w:position w:val="2"/>
          <w:sz w:val="32"/>
          <w:szCs w:val="32"/>
        </w:rPr>
        <w:t>拟对氨酚伪麻那敏胶囊</w:t>
      </w:r>
      <w:r>
        <w:rPr>
          <w:rFonts w:ascii="仿宋" w:eastAsia="仿宋" w:hAnsi="仿宋" w:cs="仿宋" w:hint="eastAsia"/>
          <w:spacing w:val="4"/>
          <w:position w:val="2"/>
          <w:sz w:val="32"/>
          <w:szCs w:val="32"/>
        </w:rPr>
        <w:t>等</w:t>
      </w:r>
      <w:r>
        <w:rPr>
          <w:rFonts w:ascii="仿宋" w:eastAsia="仿宋" w:hAnsi="仿宋" w:cs="仿宋" w:hint="eastAsia"/>
          <w:spacing w:val="4"/>
          <w:position w:val="2"/>
          <w:sz w:val="32"/>
          <w:szCs w:val="32"/>
        </w:rPr>
        <w:t>64</w:t>
      </w:r>
      <w:r>
        <w:rPr>
          <w:rFonts w:ascii="仿宋" w:eastAsia="仿宋" w:hAnsi="仿宋" w:cs="仿宋" w:hint="eastAsia"/>
          <w:spacing w:val="4"/>
          <w:position w:val="2"/>
          <w:sz w:val="32"/>
          <w:szCs w:val="32"/>
        </w:rPr>
        <w:t>个药品（具体见附表）进行公开询价、询供。结合《安徽省公立医疗机构药品采购推行“两票制”实施意见》等文件要求，现邀请</w:t>
      </w:r>
      <w:r>
        <w:rPr>
          <w:rFonts w:ascii="仿宋" w:eastAsia="仿宋" w:hAnsi="仿宋" w:cs="仿宋" w:hint="eastAsia"/>
          <w:sz w:val="32"/>
          <w:szCs w:val="32"/>
        </w:rPr>
        <w:t>与</w:t>
      </w:r>
      <w:r>
        <w:rPr>
          <w:rFonts w:ascii="仿宋" w:eastAsia="仿宋" w:hAnsi="仿宋" w:cs="仿宋" w:hint="eastAsia"/>
          <w:spacing w:val="5"/>
          <w:position w:val="2"/>
          <w:sz w:val="32"/>
          <w:szCs w:val="32"/>
        </w:rPr>
        <w:t>桐城市紧密型县域医共体</w:t>
      </w:r>
      <w:r>
        <w:rPr>
          <w:rFonts w:ascii="仿宋" w:eastAsia="仿宋" w:hAnsi="仿宋" w:cs="仿宋" w:hint="eastAsia"/>
          <w:spacing w:val="5"/>
          <w:position w:val="2"/>
          <w:sz w:val="32"/>
          <w:szCs w:val="32"/>
        </w:rPr>
        <w:t>各成员单位</w:t>
      </w:r>
      <w:r>
        <w:rPr>
          <w:rFonts w:ascii="仿宋" w:eastAsia="仿宋" w:hAnsi="仿宋" w:cs="仿宋" w:hint="eastAsia"/>
          <w:sz w:val="32"/>
          <w:szCs w:val="32"/>
        </w:rPr>
        <w:t>有业务往来</w:t>
      </w:r>
      <w:r>
        <w:rPr>
          <w:rFonts w:ascii="仿宋" w:eastAsia="仿宋" w:hAnsi="仿宋" w:cs="仿宋" w:hint="eastAsia"/>
          <w:sz w:val="32"/>
          <w:szCs w:val="32"/>
        </w:rPr>
        <w:t>的药品经营企业</w:t>
      </w:r>
      <w:r>
        <w:rPr>
          <w:rFonts w:ascii="仿宋" w:eastAsia="仿宋" w:hAnsi="仿宋" w:cs="仿宋" w:hint="eastAsia"/>
          <w:spacing w:val="4"/>
          <w:position w:val="2"/>
          <w:sz w:val="32"/>
          <w:szCs w:val="32"/>
        </w:rPr>
        <w:t>参与报价。</w:t>
      </w:r>
    </w:p>
    <w:p w:rsidR="000313B0" w:rsidRDefault="00DA7128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一、报价要求</w:t>
      </w:r>
    </w:p>
    <w:p w:rsidR="000313B0" w:rsidRDefault="00DA712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、所</w:t>
      </w:r>
      <w:r>
        <w:rPr>
          <w:rFonts w:ascii="仿宋" w:eastAsia="仿宋" w:hAnsi="仿宋" w:cs="仿宋" w:hint="eastAsia"/>
          <w:sz w:val="32"/>
          <w:szCs w:val="32"/>
        </w:rPr>
        <w:t>报</w:t>
      </w:r>
      <w:r>
        <w:rPr>
          <w:rFonts w:ascii="仿宋" w:eastAsia="仿宋" w:hAnsi="仿宋" w:cs="仿宋" w:hint="eastAsia"/>
          <w:sz w:val="32"/>
          <w:szCs w:val="32"/>
        </w:rPr>
        <w:t>厂家、规格与价格</w:t>
      </w:r>
      <w:r>
        <w:rPr>
          <w:rFonts w:ascii="仿宋" w:eastAsia="仿宋" w:hAnsi="仿宋" w:cs="仿宋" w:hint="eastAsia"/>
          <w:sz w:val="32"/>
          <w:szCs w:val="32"/>
        </w:rPr>
        <w:t>能在安徽省医药集中采购平台网上采购；</w:t>
      </w:r>
    </w:p>
    <w:p w:rsidR="000313B0" w:rsidRDefault="00DA7128">
      <w:pPr>
        <w:pStyle w:val="a3"/>
        <w:spacing w:line="360" w:lineRule="auto"/>
        <w:ind w:firstLine="616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2</w:t>
      </w:r>
      <w:r>
        <w:rPr>
          <w:rFonts w:ascii="仿宋" w:eastAsia="仿宋" w:hAnsi="仿宋" w:cs="仿宋" w:hint="eastAsia"/>
          <w:szCs w:val="32"/>
        </w:rPr>
        <w:t>、</w:t>
      </w:r>
      <w:r>
        <w:rPr>
          <w:rFonts w:ascii="仿宋" w:eastAsia="仿宋" w:hAnsi="仿宋" w:cs="仿宋" w:hint="eastAsia"/>
          <w:szCs w:val="32"/>
        </w:rPr>
        <w:t>报价不得高于安徽省医药集中采购平台采购省级集采限价（个别化剂除外）</w:t>
      </w:r>
      <w:r>
        <w:rPr>
          <w:rFonts w:ascii="仿宋" w:eastAsia="仿宋" w:hAnsi="仿宋" w:cs="仿宋" w:hint="eastAsia"/>
          <w:szCs w:val="32"/>
        </w:rPr>
        <w:t>；</w:t>
      </w:r>
    </w:p>
    <w:p w:rsidR="000313B0" w:rsidRDefault="00DA7128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药品配送满足“两票制”相关要求且开具数电发票；</w:t>
      </w:r>
    </w:p>
    <w:p w:rsidR="000313B0" w:rsidRDefault="00DA7128">
      <w:pPr>
        <w:pStyle w:val="a3"/>
        <w:spacing w:line="360" w:lineRule="auto"/>
        <w:ind w:firstLine="616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4</w:t>
      </w:r>
      <w:r>
        <w:rPr>
          <w:rFonts w:ascii="仿宋" w:eastAsia="仿宋" w:hAnsi="仿宋" w:cs="仿宋" w:hint="eastAsia"/>
          <w:szCs w:val="32"/>
        </w:rPr>
        <w:t>、</w:t>
      </w:r>
      <w:r>
        <w:rPr>
          <w:rFonts w:ascii="仿宋" w:eastAsia="仿宋" w:hAnsi="仿宋" w:cs="仿宋" w:hint="eastAsia"/>
          <w:szCs w:val="32"/>
        </w:rPr>
        <w:t>所有药品包装均有药品追</w:t>
      </w:r>
      <w:r>
        <w:rPr>
          <w:rFonts w:ascii="仿宋" w:eastAsia="仿宋" w:hAnsi="仿宋" w:cs="仿宋" w:hint="eastAsia"/>
          <w:szCs w:val="32"/>
        </w:rPr>
        <w:t>溯</w:t>
      </w:r>
      <w:r>
        <w:rPr>
          <w:rFonts w:ascii="仿宋" w:eastAsia="仿宋" w:hAnsi="仿宋" w:cs="仿宋" w:hint="eastAsia"/>
          <w:szCs w:val="32"/>
        </w:rPr>
        <w:t>码</w:t>
      </w:r>
      <w:r>
        <w:rPr>
          <w:rFonts w:ascii="仿宋" w:eastAsia="仿宋" w:hAnsi="仿宋" w:cs="仿宋" w:hint="eastAsia"/>
          <w:szCs w:val="32"/>
        </w:rPr>
        <w:t>；</w:t>
      </w:r>
    </w:p>
    <w:p w:rsidR="000313B0" w:rsidRDefault="00DA712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、严格</w:t>
      </w:r>
      <w:r>
        <w:rPr>
          <w:rFonts w:ascii="仿宋" w:eastAsia="仿宋" w:hAnsi="仿宋" w:cs="仿宋" w:hint="eastAsia"/>
          <w:sz w:val="32"/>
          <w:szCs w:val="32"/>
        </w:rPr>
        <w:t>按《询价</w:t>
      </w:r>
      <w:r>
        <w:rPr>
          <w:rFonts w:ascii="仿宋" w:eastAsia="仿宋" w:hAnsi="仿宋" w:cs="仿宋" w:hint="eastAsia"/>
          <w:sz w:val="32"/>
          <w:szCs w:val="32"/>
        </w:rPr>
        <w:t>表</w:t>
      </w:r>
      <w:r>
        <w:rPr>
          <w:rFonts w:ascii="仿宋" w:eastAsia="仿宋" w:hAnsi="仿宋" w:cs="仿宋" w:hint="eastAsia"/>
          <w:sz w:val="32"/>
          <w:szCs w:val="32"/>
        </w:rPr>
        <w:t>》格式填写，表中药品的序号顺序和内容不得做任何修改或删除，</w:t>
      </w:r>
      <w:r>
        <w:rPr>
          <w:rFonts w:ascii="仿宋" w:eastAsia="仿宋" w:hAnsi="仿宋" w:cs="仿宋" w:hint="eastAsia"/>
          <w:sz w:val="32"/>
          <w:szCs w:val="32"/>
        </w:rPr>
        <w:t>一个品规只允许报价一次，且</w:t>
      </w:r>
      <w:r>
        <w:rPr>
          <w:rFonts w:ascii="仿宋" w:eastAsia="仿宋" w:hAnsi="仿宋" w:cs="仿宋" w:hint="eastAsia"/>
          <w:sz w:val="32"/>
          <w:szCs w:val="32"/>
        </w:rPr>
        <w:t>在所投标药品一栏规范填写所有信息</w:t>
      </w:r>
      <w:r>
        <w:rPr>
          <w:rFonts w:ascii="仿宋" w:eastAsia="仿宋" w:hAnsi="仿宋" w:cs="仿宋" w:hint="eastAsia"/>
          <w:sz w:val="32"/>
          <w:szCs w:val="32"/>
        </w:rPr>
        <w:t>，需要特殊说明的情况请在报价表备注栏填写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0313B0" w:rsidRDefault="00DA712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6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所报药品</w:t>
      </w:r>
      <w:r>
        <w:rPr>
          <w:rFonts w:ascii="仿宋" w:eastAsia="仿宋" w:hAnsi="仿宋" w:cs="仿宋" w:hint="eastAsia"/>
          <w:sz w:val="32"/>
          <w:szCs w:val="32"/>
        </w:rPr>
        <w:t>的</w:t>
      </w:r>
      <w:r>
        <w:rPr>
          <w:rFonts w:ascii="仿宋" w:eastAsia="仿宋" w:hAnsi="仿宋" w:cs="仿宋" w:hint="eastAsia"/>
          <w:sz w:val="32"/>
          <w:szCs w:val="32"/>
        </w:rPr>
        <w:t>价格真实有效，提供书面的报价承诺函</w:t>
      </w:r>
      <w:r>
        <w:rPr>
          <w:rFonts w:ascii="仿宋" w:eastAsia="仿宋" w:hAnsi="仿宋" w:cs="仿宋" w:hint="eastAsia"/>
          <w:sz w:val="32"/>
          <w:szCs w:val="32"/>
        </w:rPr>
        <w:t>须</w:t>
      </w:r>
      <w:r>
        <w:rPr>
          <w:rFonts w:ascii="仿宋" w:eastAsia="仿宋" w:hAnsi="仿宋" w:cs="仿宋" w:hint="eastAsia"/>
          <w:sz w:val="32"/>
          <w:szCs w:val="32"/>
        </w:rPr>
        <w:t>加盖药品经营企业公章。</w:t>
      </w:r>
      <w:r>
        <w:rPr>
          <w:rFonts w:ascii="仿宋" w:eastAsia="仿宋" w:hAnsi="仿宋" w:cs="仿宋" w:hint="eastAsia"/>
          <w:sz w:val="32"/>
          <w:szCs w:val="32"/>
        </w:rPr>
        <w:t>提供</w:t>
      </w:r>
      <w:r>
        <w:rPr>
          <w:rFonts w:ascii="仿宋" w:eastAsia="仿宋" w:hAnsi="仿宋" w:cs="仿宋" w:hint="eastAsia"/>
          <w:sz w:val="32"/>
          <w:szCs w:val="32"/>
        </w:rPr>
        <w:t>有现货并能稳定供应不少于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个月的书面承诺函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加盖公章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，切实</w:t>
      </w:r>
      <w:r>
        <w:rPr>
          <w:rFonts w:ascii="仿宋" w:eastAsia="仿宋" w:hAnsi="仿宋" w:cs="仿宋" w:hint="eastAsia"/>
          <w:sz w:val="32"/>
          <w:szCs w:val="32"/>
        </w:rPr>
        <w:t>保证临床需求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否则，该供应商在今后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个月</w:t>
      </w:r>
      <w:r>
        <w:rPr>
          <w:rFonts w:ascii="仿宋" w:eastAsia="仿宋" w:hAnsi="仿宋" w:cs="仿宋" w:hint="eastAsia"/>
          <w:sz w:val="32"/>
          <w:szCs w:val="32"/>
        </w:rPr>
        <w:t>内不得参与</w:t>
      </w:r>
      <w:r>
        <w:rPr>
          <w:rFonts w:ascii="仿宋" w:eastAsia="仿宋" w:hAnsi="仿宋" w:cs="仿宋" w:hint="eastAsia"/>
          <w:spacing w:val="5"/>
          <w:position w:val="2"/>
          <w:sz w:val="32"/>
          <w:szCs w:val="32"/>
        </w:rPr>
        <w:t>桐城市紧密型县域医共体</w:t>
      </w:r>
      <w:r>
        <w:rPr>
          <w:rFonts w:ascii="仿宋" w:eastAsia="仿宋" w:hAnsi="仿宋" w:cs="仿宋" w:hint="eastAsia"/>
          <w:sz w:val="32"/>
          <w:szCs w:val="32"/>
        </w:rPr>
        <w:t>中心药房的</w:t>
      </w:r>
      <w:r>
        <w:rPr>
          <w:rFonts w:ascii="仿宋" w:eastAsia="仿宋" w:hAnsi="仿宋" w:cs="仿宋" w:hint="eastAsia"/>
          <w:sz w:val="32"/>
          <w:szCs w:val="32"/>
        </w:rPr>
        <w:t>药品询价采购活动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0313B0" w:rsidRDefault="00DA712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、如遇国家政策调整，按政策执行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0313B0" w:rsidRDefault="00DA7128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、中标品种公示期结束，须在签定合同后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个工作日</w:t>
      </w:r>
      <w:r>
        <w:rPr>
          <w:rFonts w:ascii="仿宋" w:eastAsia="仿宋" w:hAnsi="仿宋" w:cs="仿宋" w:hint="eastAsia"/>
          <w:sz w:val="32"/>
          <w:szCs w:val="32"/>
        </w:rPr>
        <w:t>内按要求配送，逾期不能配送的视为自动放弃，并按药品报价由低到高顺序顺延至下一家配送公司；</w:t>
      </w:r>
    </w:p>
    <w:p w:rsidR="000313B0" w:rsidRDefault="00DA7128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提供纸质报价表，加盖报价单位公章，并使用</w:t>
      </w:r>
      <w:r>
        <w:rPr>
          <w:rFonts w:ascii="仿宋" w:eastAsia="仿宋" w:hAnsi="仿宋" w:cs="仿宋" w:hint="eastAsia"/>
          <w:sz w:val="32"/>
          <w:szCs w:val="32"/>
        </w:rPr>
        <w:t>U</w:t>
      </w:r>
      <w:r>
        <w:rPr>
          <w:rFonts w:ascii="仿宋" w:eastAsia="仿宋" w:hAnsi="仿宋" w:cs="仿宋" w:hint="eastAsia"/>
          <w:sz w:val="32"/>
          <w:szCs w:val="32"/>
        </w:rPr>
        <w:t>盘提供电子档报价表（与提供的纸质报价表一致），密封</w:t>
      </w:r>
      <w:r>
        <w:rPr>
          <w:rFonts w:ascii="仿宋" w:eastAsia="仿宋" w:hAnsi="仿宋" w:cs="仿宋" w:hint="eastAsia"/>
          <w:sz w:val="32"/>
          <w:szCs w:val="32"/>
        </w:rPr>
        <w:t>后加盖骑缝章</w:t>
      </w:r>
      <w:r>
        <w:rPr>
          <w:rFonts w:ascii="仿宋" w:eastAsia="仿宋" w:hAnsi="仿宋" w:cs="仿宋" w:hint="eastAsia"/>
          <w:sz w:val="32"/>
          <w:szCs w:val="32"/>
        </w:rPr>
        <w:t>报送，各参与询价的公司</w:t>
      </w:r>
      <w:r>
        <w:rPr>
          <w:rFonts w:ascii="仿宋" w:eastAsia="仿宋" w:hAnsi="仿宋" w:cs="仿宋" w:hint="eastAsia"/>
          <w:sz w:val="32"/>
          <w:szCs w:val="32"/>
        </w:rPr>
        <w:t>在</w:t>
      </w:r>
      <w:r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29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时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</w:t>
      </w:r>
      <w:r>
        <w:rPr>
          <w:rFonts w:ascii="仿宋" w:eastAsia="仿宋" w:hAnsi="仿宋" w:cs="仿宋" w:hint="eastAsia"/>
          <w:sz w:val="32"/>
          <w:szCs w:val="32"/>
        </w:rPr>
        <w:t>前</w:t>
      </w:r>
      <w:r>
        <w:rPr>
          <w:rFonts w:ascii="仿宋" w:eastAsia="仿宋" w:hAnsi="仿宋" w:cs="仿宋" w:hint="eastAsia"/>
          <w:sz w:val="32"/>
          <w:szCs w:val="32"/>
        </w:rPr>
        <w:t>直接</w:t>
      </w:r>
      <w:r>
        <w:rPr>
          <w:rFonts w:ascii="仿宋" w:eastAsia="仿宋" w:hAnsi="仿宋" w:cs="仿宋" w:hint="eastAsia"/>
          <w:sz w:val="32"/>
          <w:szCs w:val="32"/>
        </w:rPr>
        <w:t>送达</w:t>
      </w:r>
      <w:r>
        <w:rPr>
          <w:rFonts w:ascii="仿宋" w:eastAsia="仿宋" w:hAnsi="仿宋" w:cs="仿宋" w:hint="eastAsia"/>
          <w:spacing w:val="5"/>
          <w:position w:val="2"/>
          <w:sz w:val="32"/>
          <w:szCs w:val="32"/>
        </w:rPr>
        <w:t>桐城市紧密型县域医共体中心</w:t>
      </w:r>
      <w:r>
        <w:rPr>
          <w:rFonts w:ascii="仿宋" w:eastAsia="仿宋" w:hAnsi="仿宋" w:cs="仿宋" w:hint="eastAsia"/>
          <w:spacing w:val="4"/>
          <w:position w:val="2"/>
          <w:sz w:val="32"/>
          <w:szCs w:val="32"/>
        </w:rPr>
        <w:t>药房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0313B0" w:rsidRDefault="00DA7128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不满足上述条件、资料提供不完整、填报信息不全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流水号有误或平台报价高于</w:t>
      </w:r>
      <w:r>
        <w:rPr>
          <w:rFonts w:ascii="仿宋" w:eastAsia="仿宋" w:hAnsi="仿宋" w:cs="仿宋" w:hint="eastAsia"/>
          <w:sz w:val="32"/>
          <w:szCs w:val="32"/>
        </w:rPr>
        <w:t>安徽省医药集中采购平台</w:t>
      </w:r>
      <w:r>
        <w:rPr>
          <w:rFonts w:ascii="仿宋" w:eastAsia="仿宋" w:hAnsi="仿宋" w:cs="仿宋" w:hint="eastAsia"/>
          <w:sz w:val="32"/>
          <w:szCs w:val="32"/>
        </w:rPr>
        <w:t>采购限价的，</w:t>
      </w:r>
      <w:r>
        <w:rPr>
          <w:rFonts w:ascii="仿宋" w:eastAsia="仿宋" w:hAnsi="仿宋" w:cs="仿宋" w:hint="eastAsia"/>
          <w:sz w:val="32"/>
          <w:szCs w:val="32"/>
        </w:rPr>
        <w:t>该条药品报价</w:t>
      </w:r>
      <w:r>
        <w:rPr>
          <w:rFonts w:ascii="仿宋" w:eastAsia="仿宋" w:hAnsi="仿宋" w:cs="仿宋" w:hint="eastAsia"/>
          <w:sz w:val="32"/>
          <w:szCs w:val="32"/>
        </w:rPr>
        <w:t>无效。</w:t>
      </w:r>
    </w:p>
    <w:p w:rsidR="000313B0" w:rsidRDefault="00DA7128">
      <w:pPr>
        <w:spacing w:line="360" w:lineRule="auto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二、联系方式</w:t>
      </w:r>
    </w:p>
    <w:p w:rsidR="000313B0" w:rsidRDefault="00DA7128" w:rsidP="00DA7128">
      <w:pPr>
        <w:pStyle w:val="a3"/>
        <w:spacing w:line="360" w:lineRule="auto"/>
        <w:ind w:firstLine="616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地址：桐城市龙腾街道办事处望溪路</w:t>
      </w:r>
      <w:r>
        <w:rPr>
          <w:rFonts w:ascii="仿宋" w:eastAsia="仿宋" w:hAnsi="仿宋" w:cs="仿宋" w:hint="eastAsia"/>
          <w:szCs w:val="32"/>
        </w:rPr>
        <w:t>166</w:t>
      </w:r>
      <w:r>
        <w:rPr>
          <w:rFonts w:ascii="仿宋" w:eastAsia="仿宋" w:hAnsi="仿宋" w:cs="仿宋" w:hint="eastAsia"/>
          <w:szCs w:val="32"/>
        </w:rPr>
        <w:t>号安徽省桐城市人民医院新区</w:t>
      </w:r>
      <w:r>
        <w:rPr>
          <w:rFonts w:ascii="仿宋" w:eastAsia="仿宋" w:hAnsi="仿宋" w:cs="仿宋" w:hint="eastAsia"/>
          <w:szCs w:val="32"/>
        </w:rPr>
        <w:t xml:space="preserve"> </w:t>
      </w:r>
      <w:r>
        <w:rPr>
          <w:rFonts w:ascii="仿宋" w:eastAsia="仿宋" w:hAnsi="仿宋" w:cs="仿宋" w:hint="eastAsia"/>
          <w:szCs w:val="32"/>
        </w:rPr>
        <w:t>桐城市紧密型县域医共体中心药房</w:t>
      </w:r>
    </w:p>
    <w:p w:rsidR="000313B0" w:rsidRDefault="00DA7128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电话：</w:t>
      </w:r>
      <w:r>
        <w:rPr>
          <w:rFonts w:ascii="仿宋" w:eastAsia="仿宋" w:hAnsi="仿宋" w:cs="仿宋" w:hint="eastAsia"/>
          <w:sz w:val="32"/>
          <w:szCs w:val="32"/>
        </w:rPr>
        <w:t>0556-6197013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郑老师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0313B0" w:rsidRDefault="00DA7128">
      <w:pPr>
        <w:spacing w:line="360" w:lineRule="auto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三、询价目录</w:t>
      </w:r>
    </w:p>
    <w:p w:rsidR="000313B0" w:rsidRDefault="00DA7128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见附表</w:t>
      </w:r>
      <w:bookmarkStart w:id="0" w:name="_GoBack"/>
      <w:bookmarkEnd w:id="0"/>
    </w:p>
    <w:p w:rsidR="000313B0" w:rsidRDefault="00DA7128">
      <w:p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四、评标方法</w:t>
      </w:r>
    </w:p>
    <w:p w:rsidR="000313B0" w:rsidRDefault="00DA7128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、现有各品规药品，对能提供区域唯一配送授权委托书的优先，不能提供区域唯一配送授权委托书的以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最小制剂单位最低价</w:t>
      </w:r>
      <w:r>
        <w:rPr>
          <w:rFonts w:ascii="仿宋" w:eastAsia="仿宋" w:hAnsi="仿宋" w:cs="仿宋" w:hint="eastAsia"/>
          <w:sz w:val="32"/>
          <w:szCs w:val="32"/>
        </w:rPr>
        <w:t>中标；</w:t>
      </w:r>
    </w:p>
    <w:p w:rsidR="000313B0" w:rsidRDefault="00DA7128">
      <w:p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若某品规药品出现多家报价单位的金额并列最低，评标委员会可要求报价单位二次竞争性报价，考虑配送公司的综合情况，确定中标候选结果；</w:t>
      </w:r>
    </w:p>
    <w:p w:rsidR="000313B0" w:rsidRDefault="00DA7128">
      <w:pPr>
        <w:spacing w:line="360" w:lineRule="auto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五、服务要求</w:t>
      </w:r>
    </w:p>
    <w:p w:rsidR="000313B0" w:rsidRDefault="00DA7128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中选药品</w:t>
      </w:r>
      <w:r>
        <w:rPr>
          <w:rFonts w:ascii="仿宋" w:eastAsia="仿宋" w:hAnsi="仿宋" w:cs="仿宋" w:hint="eastAsia"/>
          <w:sz w:val="32"/>
          <w:szCs w:val="32"/>
        </w:rPr>
        <w:t>须</w:t>
      </w:r>
      <w:r>
        <w:rPr>
          <w:rFonts w:ascii="仿宋" w:eastAsia="仿宋" w:hAnsi="仿宋" w:cs="仿宋" w:hint="eastAsia"/>
          <w:sz w:val="32"/>
          <w:szCs w:val="32"/>
        </w:rPr>
        <w:t>配送至</w:t>
      </w:r>
      <w:r>
        <w:rPr>
          <w:rFonts w:ascii="仿宋" w:eastAsia="仿宋" w:hAnsi="仿宋" w:cs="仿宋" w:hint="eastAsia"/>
          <w:sz w:val="32"/>
          <w:szCs w:val="32"/>
        </w:rPr>
        <w:t>桐城市医共体各卫生院</w:t>
      </w:r>
      <w:r>
        <w:rPr>
          <w:rFonts w:ascii="仿宋" w:eastAsia="仿宋" w:hAnsi="仿宋" w:cs="仿宋" w:hint="eastAsia"/>
          <w:sz w:val="32"/>
          <w:szCs w:val="32"/>
        </w:rPr>
        <w:t>及</w:t>
      </w:r>
      <w:r>
        <w:rPr>
          <w:rFonts w:ascii="仿宋" w:eastAsia="仿宋" w:hAnsi="仿宋" w:cs="仿宋" w:hint="eastAsia"/>
          <w:sz w:val="32"/>
          <w:szCs w:val="32"/>
        </w:rPr>
        <w:t>村卫生室终端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:rsidR="000313B0" w:rsidRDefault="00DA7128">
      <w:pPr>
        <w:pStyle w:val="a3"/>
        <w:spacing w:line="360" w:lineRule="auto"/>
        <w:ind w:firstLine="616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2</w:t>
      </w:r>
      <w:r>
        <w:rPr>
          <w:rFonts w:ascii="仿宋" w:eastAsia="仿宋" w:hAnsi="仿宋" w:cs="仿宋" w:hint="eastAsia"/>
          <w:szCs w:val="32"/>
        </w:rPr>
        <w:t>、</w:t>
      </w:r>
      <w:r>
        <w:rPr>
          <w:rFonts w:ascii="仿宋" w:eastAsia="仿宋" w:hAnsi="仿宋" w:cs="仿宋" w:hint="eastAsia"/>
          <w:szCs w:val="32"/>
        </w:rPr>
        <w:t>中选药品</w:t>
      </w:r>
      <w:r>
        <w:rPr>
          <w:rFonts w:ascii="仿宋" w:eastAsia="仿宋" w:hAnsi="仿宋" w:cs="仿宋" w:hint="eastAsia"/>
          <w:szCs w:val="32"/>
        </w:rPr>
        <w:t>须按时按量供应。</w:t>
      </w:r>
      <w:r>
        <w:rPr>
          <w:rFonts w:ascii="仿宋" w:eastAsia="仿宋" w:hAnsi="仿宋" w:cs="仿宋" w:hint="eastAsia"/>
          <w:szCs w:val="32"/>
        </w:rPr>
        <w:t>三</w:t>
      </w:r>
      <w:r>
        <w:rPr>
          <w:rFonts w:ascii="仿宋" w:eastAsia="仿宋" w:hAnsi="仿宋" w:cs="仿宋" w:hint="eastAsia"/>
          <w:szCs w:val="32"/>
        </w:rPr>
        <w:t>天</w:t>
      </w:r>
      <w:r>
        <w:rPr>
          <w:rFonts w:ascii="仿宋" w:eastAsia="仿宋" w:hAnsi="仿宋" w:cs="仿宋" w:hint="eastAsia"/>
          <w:szCs w:val="32"/>
        </w:rPr>
        <w:t>内运至采购</w:t>
      </w:r>
      <w:r>
        <w:rPr>
          <w:rFonts w:ascii="仿宋" w:eastAsia="仿宋" w:hAnsi="仿宋" w:cs="仿宋" w:hint="eastAsia"/>
          <w:szCs w:val="32"/>
        </w:rPr>
        <w:t>单位</w:t>
      </w:r>
      <w:r>
        <w:rPr>
          <w:rFonts w:ascii="仿宋" w:eastAsia="仿宋" w:hAnsi="仿宋" w:cs="仿宋" w:hint="eastAsia"/>
          <w:szCs w:val="32"/>
        </w:rPr>
        <w:t>入</w:t>
      </w:r>
      <w:r>
        <w:rPr>
          <w:rFonts w:ascii="仿宋" w:eastAsia="仿宋" w:hAnsi="仿宋" w:cs="仿宋" w:hint="eastAsia"/>
          <w:szCs w:val="32"/>
        </w:rPr>
        <w:t>库并完成上架工作</w:t>
      </w:r>
      <w:r>
        <w:rPr>
          <w:rFonts w:ascii="仿宋" w:eastAsia="仿宋" w:hAnsi="仿宋" w:cs="仿宋" w:hint="eastAsia"/>
          <w:szCs w:val="32"/>
        </w:rPr>
        <w:t>。</w:t>
      </w:r>
      <w:r>
        <w:rPr>
          <w:rFonts w:ascii="仿宋" w:eastAsia="仿宋" w:hAnsi="仿宋" w:cs="仿宋" w:hint="eastAsia"/>
          <w:szCs w:val="32"/>
        </w:rPr>
        <w:t>偏远山区的配送时间不超过五天；</w:t>
      </w:r>
      <w:r>
        <w:rPr>
          <w:rFonts w:ascii="仿宋" w:eastAsia="仿宋" w:hAnsi="仿宋" w:cs="仿宋" w:hint="eastAsia"/>
          <w:szCs w:val="32"/>
        </w:rPr>
        <w:t>采购急需药品的配送时长不超过</w:t>
      </w:r>
      <w:r>
        <w:rPr>
          <w:rFonts w:ascii="仿宋" w:eastAsia="仿宋" w:hAnsi="仿宋" w:cs="仿宋" w:hint="eastAsia"/>
          <w:szCs w:val="32"/>
        </w:rPr>
        <w:t>4</w:t>
      </w:r>
      <w:r>
        <w:rPr>
          <w:rFonts w:ascii="仿宋" w:eastAsia="仿宋" w:hAnsi="仿宋" w:cs="仿宋" w:hint="eastAsia"/>
          <w:szCs w:val="32"/>
        </w:rPr>
        <w:t>小时。</w:t>
      </w:r>
    </w:p>
    <w:p w:rsidR="000313B0" w:rsidRDefault="000313B0">
      <w:pPr>
        <w:spacing w:line="360" w:lineRule="auto"/>
        <w:jc w:val="left"/>
        <w:rPr>
          <w:rFonts w:ascii="仿宋" w:eastAsia="仿宋" w:hAnsi="仿宋" w:cs="仿宋"/>
          <w:sz w:val="32"/>
          <w:szCs w:val="32"/>
        </w:rPr>
      </w:pPr>
    </w:p>
    <w:p w:rsidR="000313B0" w:rsidRDefault="00DA7128">
      <w:pPr>
        <w:spacing w:line="360" w:lineRule="auto"/>
        <w:jc w:val="right"/>
        <w:rPr>
          <w:rFonts w:ascii="仿宋" w:eastAsia="仿宋" w:hAnsi="仿宋" w:cs="仿宋"/>
          <w:spacing w:val="4"/>
          <w:position w:val="2"/>
          <w:sz w:val="32"/>
          <w:szCs w:val="32"/>
        </w:rPr>
      </w:pPr>
      <w:r>
        <w:rPr>
          <w:rFonts w:ascii="仿宋" w:eastAsia="仿宋" w:hAnsi="仿宋" w:cs="仿宋" w:hint="eastAsia"/>
          <w:spacing w:val="5"/>
          <w:position w:val="2"/>
          <w:sz w:val="32"/>
          <w:szCs w:val="32"/>
        </w:rPr>
        <w:t>桐城市紧密型县域医共体中心</w:t>
      </w:r>
      <w:r>
        <w:rPr>
          <w:rFonts w:ascii="仿宋" w:eastAsia="仿宋" w:hAnsi="仿宋" w:cs="仿宋" w:hint="eastAsia"/>
          <w:spacing w:val="4"/>
          <w:position w:val="2"/>
          <w:sz w:val="32"/>
          <w:szCs w:val="32"/>
        </w:rPr>
        <w:t>药房</w:t>
      </w:r>
    </w:p>
    <w:p w:rsidR="000313B0" w:rsidRDefault="00DA7128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23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0313B0" w:rsidRDefault="000313B0">
      <w:pPr>
        <w:spacing w:line="560" w:lineRule="exact"/>
        <w:jc w:val="left"/>
        <w:rPr>
          <w:rFonts w:ascii="宋体" w:eastAsia="宋体" w:hAnsi="宋体" w:cs="宋体"/>
          <w:sz w:val="32"/>
          <w:szCs w:val="32"/>
        </w:rPr>
      </w:pPr>
    </w:p>
    <w:p w:rsidR="000313B0" w:rsidRDefault="000313B0">
      <w:pPr>
        <w:spacing w:line="560" w:lineRule="exact"/>
        <w:jc w:val="left"/>
        <w:rPr>
          <w:rFonts w:ascii="宋体" w:eastAsia="宋体" w:hAnsi="宋体" w:cs="宋体"/>
          <w:sz w:val="32"/>
          <w:szCs w:val="32"/>
        </w:rPr>
      </w:pPr>
    </w:p>
    <w:sectPr w:rsidR="000313B0" w:rsidSect="00031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13B0"/>
    <w:rsid w:val="000118A6"/>
    <w:rsid w:val="000313B0"/>
    <w:rsid w:val="00DA7128"/>
    <w:rsid w:val="08C031B7"/>
    <w:rsid w:val="0A666CD3"/>
    <w:rsid w:val="10455972"/>
    <w:rsid w:val="10725EA8"/>
    <w:rsid w:val="171827A7"/>
    <w:rsid w:val="180B4E05"/>
    <w:rsid w:val="198906E1"/>
    <w:rsid w:val="1E4F5A7B"/>
    <w:rsid w:val="1E504E6B"/>
    <w:rsid w:val="1EBD233C"/>
    <w:rsid w:val="211B5FA1"/>
    <w:rsid w:val="297840D8"/>
    <w:rsid w:val="2B9001C4"/>
    <w:rsid w:val="2E750BE6"/>
    <w:rsid w:val="37557325"/>
    <w:rsid w:val="3B516195"/>
    <w:rsid w:val="43704EFA"/>
    <w:rsid w:val="45997C03"/>
    <w:rsid w:val="471D19C3"/>
    <w:rsid w:val="4C4E6ADA"/>
    <w:rsid w:val="4C8F4116"/>
    <w:rsid w:val="4E4D3352"/>
    <w:rsid w:val="4E874BFA"/>
    <w:rsid w:val="4EDA586A"/>
    <w:rsid w:val="50C40E48"/>
    <w:rsid w:val="510D6CA2"/>
    <w:rsid w:val="513A18F3"/>
    <w:rsid w:val="51DF1A5A"/>
    <w:rsid w:val="5543044A"/>
    <w:rsid w:val="56770D7E"/>
    <w:rsid w:val="57CD66AF"/>
    <w:rsid w:val="590F6FAD"/>
    <w:rsid w:val="5D3E333B"/>
    <w:rsid w:val="5FA559D2"/>
    <w:rsid w:val="617B1839"/>
    <w:rsid w:val="62116536"/>
    <w:rsid w:val="62720F28"/>
    <w:rsid w:val="65A56337"/>
    <w:rsid w:val="66042B85"/>
    <w:rsid w:val="6806331D"/>
    <w:rsid w:val="6BBE323B"/>
    <w:rsid w:val="6BF86C35"/>
    <w:rsid w:val="6D733164"/>
    <w:rsid w:val="724C4276"/>
    <w:rsid w:val="74116AAB"/>
    <w:rsid w:val="79ED50A1"/>
    <w:rsid w:val="7A454A7B"/>
    <w:rsid w:val="7D1D5C9D"/>
    <w:rsid w:val="7D2D7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3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qFormat/>
    <w:rsid w:val="000313B0"/>
    <w:pPr>
      <w:spacing w:line="560" w:lineRule="exact"/>
      <w:ind w:firstLineChars="200" w:firstLine="630"/>
      <w:jc w:val="both"/>
    </w:pPr>
    <w:rPr>
      <w:rFonts w:ascii="仿宋_GB2312" w:eastAsia="仿宋_GB2312" w:hAnsi="仿宋_GB2312" w:cs="Times New Roman"/>
      <w:spacing w:val="-6"/>
      <w:sz w:val="32"/>
    </w:rPr>
  </w:style>
  <w:style w:type="paragraph" w:styleId="a4">
    <w:name w:val="Normal (Web)"/>
    <w:basedOn w:val="a"/>
    <w:qFormat/>
    <w:rsid w:val="000313B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3</cp:revision>
  <cp:lastPrinted>2025-06-20T03:11:00Z</cp:lastPrinted>
  <dcterms:created xsi:type="dcterms:W3CDTF">2025-06-03T07:39:00Z</dcterms:created>
  <dcterms:modified xsi:type="dcterms:W3CDTF">2025-07-23T07:01:00Z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KSOTemplateDocerSaveRecord">
    <vt:lpwstr>eyJoZGlkIjoiNzNjMGUwN2Y1NGYzNjYyOTZhYmJhNTMzNTQ0NmFhM2MifQ==</vt:lpwstr>
  </property>
  <property fmtid="{D5CDD505-2E9C-101B-9397-08002B2CF9AE}" pid="4" name="ICV">
    <vt:lpwstr>7B6339777E7D428D8EF31144A8736E07</vt:lpwstr>
  </property>
</Properties>
</file>