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E83" w:rsidRDefault="00865CC3">
      <w:pPr>
        <w:jc w:val="center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桐城市紧密型县域医共体中心</w:t>
      </w:r>
      <w:r>
        <w:rPr>
          <w:rFonts w:ascii="宋体" w:eastAsia="宋体" w:hAnsi="宋体" w:cs="宋体" w:hint="eastAsia"/>
          <w:sz w:val="32"/>
          <w:szCs w:val="32"/>
        </w:rPr>
        <w:t>药房</w:t>
      </w:r>
    </w:p>
    <w:p w:rsidR="00F46E83" w:rsidRDefault="00865CC3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药品询价结果公示</w:t>
      </w:r>
    </w:p>
    <w:p w:rsidR="002517AF" w:rsidRDefault="00865CC3" w:rsidP="002517AF">
      <w:pPr>
        <w:spacing w:line="620" w:lineRule="exact"/>
        <w:ind w:firstLine="560"/>
        <w:jc w:val="center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桐城市</w:t>
      </w:r>
      <w:r>
        <w:rPr>
          <w:rFonts w:ascii="宋体" w:eastAsia="宋体" w:hAnsi="宋体" w:cs="宋体" w:hint="eastAsia"/>
          <w:sz w:val="28"/>
          <w:szCs w:val="28"/>
        </w:rPr>
        <w:t>卫建委、市人民医院、市中医医院网站于</w:t>
      </w:r>
      <w:r>
        <w:rPr>
          <w:rFonts w:ascii="宋体" w:eastAsia="宋体" w:hAnsi="宋体" w:cs="宋体" w:hint="eastAsia"/>
          <w:sz w:val="28"/>
          <w:szCs w:val="28"/>
        </w:rPr>
        <w:t>2025</w:t>
      </w:r>
      <w:r>
        <w:rPr>
          <w:rFonts w:ascii="宋体" w:eastAsia="宋体" w:hAnsi="宋体" w:cs="宋体" w:hint="eastAsia"/>
          <w:sz w:val="28"/>
          <w:szCs w:val="28"/>
        </w:rPr>
        <w:t>年</w:t>
      </w:r>
      <w:r>
        <w:rPr>
          <w:rFonts w:ascii="宋体" w:eastAsia="宋体" w:hAnsi="宋体" w:cs="宋体" w:hint="eastAsia"/>
          <w:sz w:val="28"/>
          <w:szCs w:val="28"/>
        </w:rPr>
        <w:t>6</w:t>
      </w:r>
      <w:r>
        <w:rPr>
          <w:rFonts w:ascii="宋体" w:eastAsia="宋体" w:hAnsi="宋体" w:cs="宋体" w:hint="eastAsia"/>
          <w:sz w:val="28"/>
          <w:szCs w:val="28"/>
        </w:rPr>
        <w:t>月</w:t>
      </w:r>
      <w:r>
        <w:rPr>
          <w:rFonts w:ascii="宋体" w:eastAsia="宋体" w:hAnsi="宋体" w:cs="宋体" w:hint="eastAsia"/>
          <w:sz w:val="28"/>
          <w:szCs w:val="28"/>
        </w:rPr>
        <w:t>23</w:t>
      </w:r>
      <w:r>
        <w:rPr>
          <w:rFonts w:ascii="宋体" w:eastAsia="宋体" w:hAnsi="宋体" w:cs="宋体" w:hint="eastAsia"/>
          <w:sz w:val="28"/>
          <w:szCs w:val="28"/>
        </w:rPr>
        <w:t>日发布</w:t>
      </w:r>
      <w:r w:rsidR="002517AF">
        <w:rPr>
          <w:rFonts w:ascii="宋体" w:eastAsia="宋体" w:hAnsi="宋体" w:cs="宋体" w:hint="eastAsia"/>
          <w:sz w:val="28"/>
          <w:szCs w:val="28"/>
        </w:rPr>
        <w:t>询价</w:t>
      </w:r>
      <w:r>
        <w:rPr>
          <w:rFonts w:ascii="宋体" w:eastAsia="宋体" w:hAnsi="宋体" w:cs="宋体" w:hint="eastAsia"/>
          <w:sz w:val="28"/>
          <w:szCs w:val="28"/>
        </w:rPr>
        <w:t>公告，对</w:t>
      </w:r>
      <w:r>
        <w:rPr>
          <w:rFonts w:ascii="宋体" w:eastAsia="宋体" w:hAnsi="宋体" w:cs="宋体" w:hint="eastAsia"/>
          <w:sz w:val="28"/>
          <w:szCs w:val="28"/>
        </w:rPr>
        <w:t>桐城市紧密型县域医共体中心</w:t>
      </w:r>
      <w:r>
        <w:rPr>
          <w:rFonts w:ascii="宋体" w:eastAsia="宋体" w:hAnsi="宋体" w:cs="宋体" w:hint="eastAsia"/>
          <w:sz w:val="28"/>
          <w:szCs w:val="28"/>
        </w:rPr>
        <w:t>目录中非集采药品</w:t>
      </w:r>
      <w:r>
        <w:rPr>
          <w:rFonts w:ascii="宋体" w:eastAsia="宋体" w:hAnsi="宋体" w:cs="宋体" w:hint="eastAsia"/>
          <w:sz w:val="28"/>
          <w:szCs w:val="28"/>
        </w:rPr>
        <w:t>苯溴</w:t>
      </w:r>
      <w:r>
        <w:rPr>
          <w:rFonts w:ascii="宋体" w:eastAsia="宋体" w:hAnsi="宋体" w:cs="宋体" w:hint="eastAsia"/>
          <w:sz w:val="28"/>
          <w:szCs w:val="28"/>
        </w:rPr>
        <w:t>马隆片等</w:t>
      </w:r>
      <w:r>
        <w:rPr>
          <w:rFonts w:ascii="宋体" w:eastAsia="宋体" w:hAnsi="宋体" w:cs="宋体" w:hint="eastAsia"/>
          <w:sz w:val="28"/>
          <w:szCs w:val="28"/>
        </w:rPr>
        <w:t>542</w:t>
      </w:r>
      <w:r w:rsidR="002517AF">
        <w:rPr>
          <w:rFonts w:ascii="宋体" w:eastAsia="宋体" w:hAnsi="宋体" w:cs="宋体" w:hint="eastAsia"/>
          <w:sz w:val="28"/>
          <w:szCs w:val="28"/>
        </w:rPr>
        <w:t>个药品进行公开询价，现将本次询价结果公示（</w:t>
      </w:r>
      <w:r>
        <w:rPr>
          <w:rFonts w:ascii="宋体" w:eastAsia="宋体" w:hAnsi="宋体" w:cs="宋体" w:hint="eastAsia"/>
          <w:sz w:val="28"/>
          <w:szCs w:val="28"/>
        </w:rPr>
        <w:t>详</w:t>
      </w:r>
    </w:p>
    <w:p w:rsidR="002517AF" w:rsidRDefault="00865CC3" w:rsidP="002517AF">
      <w:pPr>
        <w:spacing w:line="620" w:lineRule="exact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见附表</w:t>
      </w:r>
      <w:r w:rsidR="002517AF">
        <w:rPr>
          <w:rFonts w:ascii="宋体" w:eastAsia="宋体" w:hAnsi="宋体" w:cs="宋体" w:hint="eastAsia"/>
          <w:sz w:val="28"/>
          <w:szCs w:val="28"/>
        </w:rPr>
        <w:t>1，表2）</w:t>
      </w:r>
      <w:r>
        <w:rPr>
          <w:rFonts w:ascii="宋体" w:eastAsia="宋体" w:hAnsi="宋体" w:cs="宋体" w:hint="eastAsia"/>
          <w:sz w:val="28"/>
          <w:szCs w:val="28"/>
        </w:rPr>
        <w:t>。</w:t>
      </w:r>
    </w:p>
    <w:p w:rsidR="00F46E83" w:rsidRDefault="002517AF" w:rsidP="002517AF">
      <w:pPr>
        <w:spacing w:line="620" w:lineRule="exact"/>
        <w:ind w:firstLine="560"/>
        <w:jc w:val="center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</w:t>
      </w:r>
      <w:r w:rsidR="00865CC3">
        <w:rPr>
          <w:rFonts w:ascii="宋体" w:eastAsia="宋体" w:hAnsi="宋体" w:cs="宋体" w:hint="eastAsia"/>
          <w:sz w:val="28"/>
          <w:szCs w:val="28"/>
        </w:rPr>
        <w:t>公示期内如有异议，请在公示期截止之日前，向</w:t>
      </w:r>
      <w:r w:rsidR="00865CC3">
        <w:rPr>
          <w:rFonts w:ascii="宋体" w:eastAsia="宋体" w:hAnsi="宋体" w:cs="宋体" w:hint="eastAsia"/>
          <w:sz w:val="28"/>
          <w:szCs w:val="28"/>
        </w:rPr>
        <w:t>桐城市紧密型县域医共体中心</w:t>
      </w:r>
      <w:r w:rsidR="00865CC3">
        <w:rPr>
          <w:rFonts w:ascii="宋体" w:eastAsia="宋体" w:hAnsi="宋体" w:cs="宋体" w:hint="eastAsia"/>
          <w:sz w:val="28"/>
          <w:szCs w:val="28"/>
        </w:rPr>
        <w:t>药房提出书面意见并附相关合法有效的证明材料。</w:t>
      </w:r>
    </w:p>
    <w:p w:rsidR="00F46E83" w:rsidRDefault="00865CC3">
      <w:pPr>
        <w:spacing w:line="62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特此公告。</w:t>
      </w:r>
    </w:p>
    <w:p w:rsidR="00F46E83" w:rsidRDefault="00865CC3">
      <w:pPr>
        <w:spacing w:line="62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公示时间：</w:t>
      </w:r>
      <w:bookmarkStart w:id="0" w:name="_GoBack"/>
      <w:r>
        <w:rPr>
          <w:rFonts w:ascii="宋体" w:eastAsia="宋体" w:hAnsi="宋体" w:cs="宋体" w:hint="eastAsia"/>
          <w:sz w:val="28"/>
          <w:szCs w:val="28"/>
        </w:rPr>
        <w:t>2025</w:t>
      </w:r>
      <w:r>
        <w:rPr>
          <w:rFonts w:ascii="宋体" w:eastAsia="宋体" w:hAnsi="宋体" w:cs="宋体" w:hint="eastAsia"/>
          <w:sz w:val="28"/>
          <w:szCs w:val="28"/>
        </w:rPr>
        <w:t>年</w:t>
      </w:r>
      <w:r>
        <w:rPr>
          <w:rFonts w:ascii="宋体" w:eastAsia="宋体" w:hAnsi="宋体" w:cs="宋体" w:hint="eastAsia"/>
          <w:sz w:val="28"/>
          <w:szCs w:val="28"/>
        </w:rPr>
        <w:t>7</w:t>
      </w:r>
      <w:r>
        <w:rPr>
          <w:rFonts w:ascii="宋体" w:eastAsia="宋体" w:hAnsi="宋体" w:cs="宋体" w:hint="eastAsia"/>
          <w:sz w:val="28"/>
          <w:szCs w:val="28"/>
        </w:rPr>
        <w:t>月</w:t>
      </w:r>
      <w:r>
        <w:rPr>
          <w:rFonts w:ascii="宋体" w:eastAsia="宋体" w:hAnsi="宋体" w:cs="宋体" w:hint="eastAsia"/>
          <w:sz w:val="28"/>
          <w:szCs w:val="28"/>
        </w:rPr>
        <w:t>23</w:t>
      </w:r>
      <w:r>
        <w:rPr>
          <w:rFonts w:ascii="宋体" w:eastAsia="宋体" w:hAnsi="宋体" w:cs="宋体" w:hint="eastAsia"/>
          <w:sz w:val="28"/>
          <w:szCs w:val="28"/>
        </w:rPr>
        <w:t>日</w:t>
      </w:r>
      <w:r>
        <w:rPr>
          <w:rFonts w:ascii="宋体" w:eastAsia="宋体" w:hAnsi="宋体" w:cs="宋体" w:hint="eastAsia"/>
          <w:sz w:val="28"/>
          <w:szCs w:val="28"/>
        </w:rPr>
        <w:t>-2025</w:t>
      </w:r>
      <w:r>
        <w:rPr>
          <w:rFonts w:ascii="宋体" w:eastAsia="宋体" w:hAnsi="宋体" w:cs="宋体" w:hint="eastAsia"/>
          <w:sz w:val="28"/>
          <w:szCs w:val="28"/>
        </w:rPr>
        <w:t>年</w:t>
      </w:r>
      <w:r>
        <w:rPr>
          <w:rFonts w:ascii="宋体" w:eastAsia="宋体" w:hAnsi="宋体" w:cs="宋体" w:hint="eastAsia"/>
          <w:sz w:val="28"/>
          <w:szCs w:val="28"/>
        </w:rPr>
        <w:t>7</w:t>
      </w:r>
      <w:r>
        <w:rPr>
          <w:rFonts w:ascii="宋体" w:eastAsia="宋体" w:hAnsi="宋体" w:cs="宋体" w:hint="eastAsia"/>
          <w:sz w:val="28"/>
          <w:szCs w:val="28"/>
        </w:rPr>
        <w:t>月</w:t>
      </w:r>
      <w:r>
        <w:rPr>
          <w:rFonts w:ascii="宋体" w:eastAsia="宋体" w:hAnsi="宋体" w:cs="宋体" w:hint="eastAsia"/>
          <w:sz w:val="28"/>
          <w:szCs w:val="28"/>
        </w:rPr>
        <w:t>29</w:t>
      </w:r>
      <w:r>
        <w:rPr>
          <w:rFonts w:ascii="宋体" w:eastAsia="宋体" w:hAnsi="宋体" w:cs="宋体" w:hint="eastAsia"/>
          <w:sz w:val="28"/>
          <w:szCs w:val="28"/>
        </w:rPr>
        <w:t>日</w:t>
      </w:r>
    </w:p>
    <w:bookmarkEnd w:id="0"/>
    <w:p w:rsidR="00F46E83" w:rsidRDefault="00865CC3" w:rsidP="0047129B">
      <w:pPr>
        <w:spacing w:line="62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联系电话：</w:t>
      </w:r>
      <w:r>
        <w:rPr>
          <w:rFonts w:ascii="宋体" w:eastAsia="宋体" w:hAnsi="宋体" w:cs="宋体" w:hint="eastAsia"/>
          <w:sz w:val="28"/>
          <w:szCs w:val="28"/>
        </w:rPr>
        <w:t xml:space="preserve">0556-6197013 </w:t>
      </w:r>
    </w:p>
    <w:p w:rsidR="00F46E83" w:rsidRDefault="00F46E83">
      <w:pPr>
        <w:spacing w:line="620" w:lineRule="exact"/>
        <w:rPr>
          <w:rFonts w:ascii="仿宋" w:eastAsia="仿宋" w:hAnsi="仿宋" w:cs="仿宋"/>
          <w:sz w:val="32"/>
          <w:szCs w:val="32"/>
        </w:rPr>
      </w:pPr>
    </w:p>
    <w:sectPr w:rsidR="00F46E83" w:rsidSect="00F46E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5CC3" w:rsidRDefault="00865CC3" w:rsidP="002517AF">
      <w:r>
        <w:separator/>
      </w:r>
    </w:p>
  </w:endnote>
  <w:endnote w:type="continuationSeparator" w:id="1">
    <w:p w:rsidR="00865CC3" w:rsidRDefault="00865CC3" w:rsidP="002517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5CC3" w:rsidRDefault="00865CC3" w:rsidP="002517AF">
      <w:r>
        <w:separator/>
      </w:r>
    </w:p>
  </w:footnote>
  <w:footnote w:type="continuationSeparator" w:id="1">
    <w:p w:rsidR="00865CC3" w:rsidRDefault="00865CC3" w:rsidP="002517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6E83"/>
    <w:rsid w:val="002517AF"/>
    <w:rsid w:val="0047129B"/>
    <w:rsid w:val="00865CC3"/>
    <w:rsid w:val="00F46E83"/>
    <w:rsid w:val="0BFE233D"/>
    <w:rsid w:val="0C3B0E1B"/>
    <w:rsid w:val="0E424B5A"/>
    <w:rsid w:val="34AF0316"/>
    <w:rsid w:val="3B6779EE"/>
    <w:rsid w:val="7F7C55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6E8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517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517AF"/>
    <w:rPr>
      <w:kern w:val="2"/>
      <w:sz w:val="18"/>
      <w:szCs w:val="18"/>
    </w:rPr>
  </w:style>
  <w:style w:type="paragraph" w:styleId="a4">
    <w:name w:val="footer"/>
    <w:basedOn w:val="a"/>
    <w:link w:val="Char0"/>
    <w:rsid w:val="002517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517A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203</Characters>
  <Application>Microsoft Office Word</Application>
  <DocSecurity>0</DocSecurity>
  <Lines>1</Lines>
  <Paragraphs>1</Paragraphs>
  <ScaleCrop>false</ScaleCrop>
  <Company>Microsoft</Company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</cp:lastModifiedBy>
  <cp:revision>4</cp:revision>
  <dcterms:created xsi:type="dcterms:W3CDTF">2025-07-23T01:50:00Z</dcterms:created>
  <dcterms:modified xsi:type="dcterms:W3CDTF">2025-07-23T06:26:00Z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eyJoZGlkIjoiNzNjMGUwN2Y1NGYzNjYyOTZhYmJhNTMzNTQ0NmFhM2MifQ==</vt:lpwstr>
  </property>
  <property fmtid="{D5CDD505-2E9C-101B-9397-08002B2CF9AE}" pid="4" name="ICV">
    <vt:lpwstr>304BD910084D4F91B1D7BBEF735195F7_12</vt:lpwstr>
  </property>
</Properties>
</file>