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E9" w:rsidRPr="0089192F" w:rsidRDefault="00F412E9" w:rsidP="0089192F">
      <w:pPr>
        <w:spacing w:line="220" w:lineRule="atLeast"/>
        <w:jc w:val="center"/>
        <w:rPr>
          <w:sz w:val="36"/>
          <w:szCs w:val="36"/>
        </w:rPr>
      </w:pPr>
      <w:r w:rsidRPr="0089192F">
        <w:rPr>
          <w:rFonts w:hint="eastAsia"/>
          <w:sz w:val="36"/>
          <w:szCs w:val="36"/>
        </w:rPr>
        <w:t>安徽省桐城市人民医院企业年金受托管理服务项目</w:t>
      </w:r>
      <w:bookmarkStart w:id="0" w:name="bookmark1"/>
      <w:bookmarkStart w:id="1" w:name="bookmark2"/>
      <w:bookmarkEnd w:id="0"/>
      <w:bookmarkEnd w:id="1"/>
      <w:r w:rsidRPr="0089192F">
        <w:rPr>
          <w:rFonts w:hint="eastAsia"/>
          <w:bCs/>
          <w:spacing w:val="2"/>
          <w:sz w:val="36"/>
          <w:szCs w:val="36"/>
        </w:rPr>
        <w:t>公开采购报价表</w:t>
      </w:r>
    </w:p>
    <w:p w:rsidR="00F412E9" w:rsidRDefault="00F412E9" w:rsidP="00F412E9">
      <w:pPr>
        <w:pStyle w:val="a6"/>
        <w:spacing w:before="162" w:line="224" w:lineRule="auto"/>
        <w:ind w:firstLineChars="850" w:firstLine="2688"/>
        <w:outlineLvl w:val="0"/>
        <w:rPr>
          <w:b/>
          <w:bCs/>
          <w:spacing w:val="5"/>
          <w:sz w:val="31"/>
          <w:szCs w:val="31"/>
          <w:lang w:eastAsia="zh-CN"/>
        </w:rPr>
      </w:pPr>
      <w:r>
        <w:rPr>
          <w:b/>
          <w:bCs/>
          <w:spacing w:val="5"/>
          <w:sz w:val="31"/>
          <w:szCs w:val="31"/>
        </w:rPr>
        <w:t>第</w:t>
      </w:r>
      <w:r>
        <w:rPr>
          <w:rFonts w:hint="eastAsia"/>
          <w:b/>
          <w:bCs/>
          <w:spacing w:val="5"/>
          <w:sz w:val="31"/>
          <w:szCs w:val="31"/>
          <w:lang w:eastAsia="zh-CN"/>
        </w:rPr>
        <w:t>一</w:t>
      </w:r>
      <w:r>
        <w:rPr>
          <w:b/>
          <w:bCs/>
          <w:spacing w:val="5"/>
          <w:sz w:val="31"/>
          <w:szCs w:val="31"/>
        </w:rPr>
        <w:t>章</w:t>
      </w:r>
      <w:r>
        <w:rPr>
          <w:rFonts w:hint="eastAsia"/>
          <w:b/>
          <w:bCs/>
          <w:spacing w:val="5"/>
          <w:sz w:val="31"/>
          <w:szCs w:val="31"/>
          <w:lang w:eastAsia="zh-CN"/>
        </w:rPr>
        <w:t xml:space="preserve">   </w:t>
      </w:r>
      <w:r>
        <w:rPr>
          <w:b/>
          <w:bCs/>
          <w:spacing w:val="5"/>
          <w:sz w:val="31"/>
          <w:szCs w:val="31"/>
        </w:rPr>
        <w:t>投标须知</w:t>
      </w:r>
    </w:p>
    <w:p w:rsidR="00F412E9" w:rsidRPr="00B358C1" w:rsidRDefault="00F412E9" w:rsidP="00B358C1">
      <w:pPr>
        <w:pStyle w:val="a8"/>
        <w:ind w:firstLineChars="100" w:firstLine="240"/>
        <w:rPr>
          <w:rFonts w:asciiTheme="minorEastAsia" w:eastAsiaTheme="minorEastAsia" w:hAnsiTheme="minorEastAsia"/>
          <w:sz w:val="24"/>
          <w:szCs w:val="24"/>
        </w:rPr>
      </w:pPr>
      <w:r w:rsidRPr="00B358C1">
        <w:rPr>
          <w:rFonts w:asciiTheme="minorEastAsia" w:eastAsiaTheme="minorEastAsia" w:hAnsiTheme="minorEastAsia" w:hint="eastAsia"/>
          <w:bCs/>
          <w:sz w:val="24"/>
          <w:szCs w:val="24"/>
        </w:rPr>
        <w:t>1</w:t>
      </w:r>
      <w:r w:rsidRPr="00B358C1">
        <w:rPr>
          <w:rFonts w:asciiTheme="minorEastAsia" w:eastAsiaTheme="minorEastAsia" w:hAnsiTheme="minorEastAsia"/>
          <w:bCs/>
          <w:sz w:val="24"/>
          <w:szCs w:val="24"/>
        </w:rPr>
        <w:t>、</w:t>
      </w:r>
      <w:r w:rsidRPr="00B358C1">
        <w:rPr>
          <w:rFonts w:asciiTheme="minorEastAsia" w:eastAsiaTheme="minorEastAsia" w:hAnsiTheme="minorEastAsia" w:hint="eastAsia"/>
          <w:bCs/>
          <w:sz w:val="24"/>
          <w:szCs w:val="24"/>
        </w:rPr>
        <w:t>采购项目</w:t>
      </w:r>
      <w:r w:rsidRPr="00B358C1">
        <w:rPr>
          <w:rFonts w:asciiTheme="minorEastAsia" w:eastAsiaTheme="minorEastAsia" w:hAnsiTheme="minorEastAsia"/>
          <w:spacing w:val="-5"/>
          <w:sz w:val="24"/>
          <w:szCs w:val="24"/>
        </w:rPr>
        <w:t>：</w:t>
      </w:r>
      <w:r w:rsidRPr="00B358C1">
        <w:rPr>
          <w:rFonts w:asciiTheme="minorEastAsia" w:eastAsiaTheme="minorEastAsia" w:hAnsiTheme="minorEastAsia" w:hint="eastAsia"/>
          <w:sz w:val="24"/>
          <w:szCs w:val="24"/>
        </w:rPr>
        <w:t>企业年金受托管理服务项目</w:t>
      </w:r>
    </w:p>
    <w:p w:rsidR="00DC125C" w:rsidRPr="00B358C1" w:rsidRDefault="00DC125C" w:rsidP="00B358C1">
      <w:pPr>
        <w:pStyle w:val="a8"/>
        <w:ind w:firstLineChars="100" w:firstLine="240"/>
        <w:rPr>
          <w:rFonts w:asciiTheme="minorEastAsia" w:eastAsiaTheme="minorEastAsia" w:hAnsiTheme="minorEastAsia"/>
          <w:bCs/>
          <w:sz w:val="24"/>
          <w:szCs w:val="24"/>
        </w:rPr>
      </w:pPr>
      <w:r w:rsidRPr="00B358C1">
        <w:rPr>
          <w:rFonts w:asciiTheme="minorEastAsia" w:eastAsiaTheme="minorEastAsia" w:hAnsiTheme="minorEastAsia" w:hint="eastAsia"/>
          <w:bCs/>
          <w:sz w:val="24"/>
          <w:szCs w:val="24"/>
        </w:rPr>
        <w:t>2、托管金额：</w:t>
      </w:r>
      <w:r w:rsidR="00E64B24" w:rsidRPr="00B358C1">
        <w:rPr>
          <w:rFonts w:asciiTheme="minorEastAsia" w:eastAsiaTheme="minorEastAsia" w:hAnsiTheme="minorEastAsia" w:hint="eastAsia"/>
          <w:bCs/>
          <w:sz w:val="24"/>
          <w:szCs w:val="24"/>
        </w:rPr>
        <w:t>年</w:t>
      </w:r>
      <w:r w:rsidR="00F17797" w:rsidRPr="00B358C1">
        <w:rPr>
          <w:rFonts w:asciiTheme="minorEastAsia" w:eastAsiaTheme="minorEastAsia" w:hAnsiTheme="minorEastAsia" w:hint="eastAsia"/>
          <w:bCs/>
          <w:sz w:val="24"/>
          <w:szCs w:val="24"/>
        </w:rPr>
        <w:t>度</w:t>
      </w:r>
      <w:r w:rsidR="00E64B24" w:rsidRPr="00B358C1">
        <w:rPr>
          <w:rFonts w:asciiTheme="minorEastAsia" w:eastAsiaTheme="minorEastAsia" w:hAnsiTheme="minorEastAsia" w:hint="eastAsia"/>
          <w:bCs/>
          <w:sz w:val="24"/>
          <w:szCs w:val="24"/>
        </w:rPr>
        <w:t>金额预算</w:t>
      </w:r>
      <w:r w:rsidR="00F17797" w:rsidRPr="00B358C1">
        <w:rPr>
          <w:rFonts w:asciiTheme="minorEastAsia" w:eastAsiaTheme="minorEastAsia" w:hAnsiTheme="minorEastAsia" w:hint="eastAsia"/>
          <w:bCs/>
          <w:color w:val="000000" w:themeColor="text1"/>
          <w:sz w:val="24"/>
          <w:szCs w:val="24"/>
        </w:rPr>
        <w:t>200</w:t>
      </w:r>
      <w:r w:rsidRPr="00B358C1">
        <w:rPr>
          <w:rFonts w:asciiTheme="minorEastAsia" w:eastAsiaTheme="minorEastAsia" w:hAnsiTheme="minorEastAsia" w:hint="eastAsia"/>
          <w:bCs/>
          <w:color w:val="000000" w:themeColor="text1"/>
          <w:sz w:val="24"/>
          <w:szCs w:val="24"/>
        </w:rPr>
        <w:t>多万元</w:t>
      </w:r>
      <w:r w:rsidR="00E64B24" w:rsidRPr="00B358C1">
        <w:rPr>
          <w:rFonts w:asciiTheme="minorEastAsia" w:eastAsiaTheme="minorEastAsia" w:hAnsiTheme="minorEastAsia" w:hint="eastAsia"/>
          <w:bCs/>
          <w:sz w:val="24"/>
          <w:szCs w:val="24"/>
        </w:rPr>
        <w:t>，实际以合同金额为准。</w:t>
      </w:r>
    </w:p>
    <w:p w:rsidR="00DC125C" w:rsidRPr="00B358C1" w:rsidRDefault="00DC125C" w:rsidP="00B358C1">
      <w:pPr>
        <w:pStyle w:val="a8"/>
        <w:ind w:firstLineChars="100" w:firstLine="240"/>
        <w:rPr>
          <w:rFonts w:asciiTheme="minorEastAsia" w:eastAsiaTheme="minorEastAsia" w:hAnsiTheme="minorEastAsia"/>
          <w:bCs/>
          <w:sz w:val="24"/>
          <w:szCs w:val="24"/>
        </w:rPr>
      </w:pPr>
      <w:r w:rsidRPr="00B358C1">
        <w:rPr>
          <w:rFonts w:asciiTheme="minorEastAsia" w:eastAsiaTheme="minorEastAsia" w:hAnsiTheme="minorEastAsia" w:hint="eastAsia"/>
          <w:bCs/>
          <w:sz w:val="24"/>
          <w:szCs w:val="24"/>
        </w:rPr>
        <w:t>3、项目情况介绍：</w:t>
      </w:r>
      <w:r w:rsidR="0089192F" w:rsidRPr="00B358C1">
        <w:rPr>
          <w:rFonts w:asciiTheme="minorEastAsia" w:eastAsiaTheme="minorEastAsia" w:hAnsiTheme="minorEastAsia" w:hint="eastAsia"/>
          <w:bCs/>
          <w:sz w:val="24"/>
          <w:szCs w:val="24"/>
        </w:rPr>
        <w:t>为实现企业年金基金规范运作，维护企业年金基金受益人的利益，现本着“公平、公开、公正”的原则，对企业年金基金受托管理机构及集合计划管理模式年金产品进行公开招标。招标以受托管理机构为单位，受托机构提供一个最优集合计划产品的投资组合。</w:t>
      </w:r>
    </w:p>
    <w:p w:rsidR="00F412E9" w:rsidRPr="00B358C1" w:rsidRDefault="00DC125C" w:rsidP="00B358C1">
      <w:pPr>
        <w:pStyle w:val="a8"/>
        <w:ind w:firstLineChars="100" w:firstLine="240"/>
        <w:rPr>
          <w:rFonts w:asciiTheme="minorEastAsia" w:eastAsiaTheme="minorEastAsia" w:hAnsiTheme="minorEastAsia" w:cs="宋体"/>
          <w:bCs/>
          <w:sz w:val="24"/>
          <w:szCs w:val="24"/>
        </w:rPr>
      </w:pPr>
      <w:r w:rsidRPr="00B358C1">
        <w:rPr>
          <w:rFonts w:asciiTheme="minorEastAsia" w:eastAsiaTheme="minorEastAsia" w:hAnsiTheme="minorEastAsia" w:cs="宋体" w:hint="eastAsia"/>
          <w:bCs/>
          <w:sz w:val="24"/>
          <w:szCs w:val="24"/>
        </w:rPr>
        <w:t>4、投标供应商</w:t>
      </w:r>
      <w:r w:rsidR="00F412E9" w:rsidRPr="00B358C1">
        <w:rPr>
          <w:rFonts w:asciiTheme="minorEastAsia" w:eastAsiaTheme="minorEastAsia" w:hAnsiTheme="minorEastAsia" w:cs="宋体" w:hint="eastAsia"/>
          <w:bCs/>
          <w:sz w:val="24"/>
          <w:szCs w:val="24"/>
        </w:rPr>
        <w:t>资格要求</w:t>
      </w:r>
    </w:p>
    <w:p w:rsidR="00101D78" w:rsidRPr="00B358C1" w:rsidRDefault="00DC125C" w:rsidP="00B358C1">
      <w:pPr>
        <w:pStyle w:val="a8"/>
        <w:ind w:firstLineChars="100" w:firstLine="240"/>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4</w:t>
      </w:r>
      <w:r w:rsidR="00512F54">
        <w:rPr>
          <w:rFonts w:asciiTheme="minorEastAsia" w:eastAsiaTheme="minorEastAsia" w:hAnsiTheme="minorEastAsia" w:hint="eastAsia"/>
          <w:sz w:val="24"/>
          <w:szCs w:val="24"/>
        </w:rPr>
        <w:t>.1、满足《中华人民共和国政府采购法》第二十二条规定。</w:t>
      </w:r>
    </w:p>
    <w:p w:rsidR="00DC125C" w:rsidRPr="00B358C1" w:rsidRDefault="00DC125C" w:rsidP="00B358C1">
      <w:pPr>
        <w:pStyle w:val="a8"/>
        <w:ind w:firstLineChars="100" w:firstLine="240"/>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4.2、未被“信用中国”、中国政府采购网列入严重违法失信行为记录名单。</w:t>
      </w:r>
    </w:p>
    <w:p w:rsidR="00F412E9" w:rsidRPr="00B358C1" w:rsidRDefault="00DC125C" w:rsidP="00B358C1">
      <w:pPr>
        <w:pStyle w:val="a8"/>
        <w:ind w:firstLineChars="100" w:firstLine="240"/>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4.3</w:t>
      </w:r>
      <w:r w:rsidR="00512F54">
        <w:rPr>
          <w:rFonts w:asciiTheme="minorEastAsia" w:eastAsiaTheme="minorEastAsia" w:hAnsiTheme="minorEastAsia" w:hint="eastAsia"/>
          <w:sz w:val="24"/>
          <w:szCs w:val="24"/>
        </w:rPr>
        <w:t>、</w:t>
      </w:r>
      <w:r w:rsidR="00EB1090" w:rsidRPr="00B358C1">
        <w:rPr>
          <w:rFonts w:asciiTheme="minorEastAsia" w:eastAsiaTheme="minorEastAsia" w:hAnsiTheme="minorEastAsia" w:hint="eastAsia"/>
          <w:sz w:val="24"/>
          <w:szCs w:val="24"/>
        </w:rPr>
        <w:t>本项目的特定资格要求：具有国家人力资源和社会保障部认定颁发的《企业年金基金管理资格证书》的企业或其分支机构，投标人是分支机构的，须提供总（母）公司授权书。</w:t>
      </w:r>
    </w:p>
    <w:p w:rsidR="00F412E9" w:rsidRPr="00B358C1" w:rsidRDefault="00DC125C" w:rsidP="00B358C1">
      <w:pPr>
        <w:pStyle w:val="a8"/>
        <w:ind w:firstLineChars="100" w:firstLine="247"/>
        <w:rPr>
          <w:rFonts w:asciiTheme="minorEastAsia" w:eastAsiaTheme="minorEastAsia" w:hAnsiTheme="minorEastAsia"/>
          <w:bCs/>
          <w:spacing w:val="6"/>
          <w:sz w:val="24"/>
          <w:szCs w:val="24"/>
        </w:rPr>
      </w:pPr>
      <w:r w:rsidRPr="00B358C1">
        <w:rPr>
          <w:rFonts w:asciiTheme="minorEastAsia" w:eastAsiaTheme="minorEastAsia" w:hAnsiTheme="minorEastAsia" w:hint="eastAsia"/>
          <w:bCs/>
          <w:spacing w:val="7"/>
          <w:sz w:val="24"/>
          <w:szCs w:val="24"/>
        </w:rPr>
        <w:t>5</w:t>
      </w:r>
      <w:r w:rsidR="00F412E9" w:rsidRPr="00B358C1">
        <w:rPr>
          <w:rFonts w:asciiTheme="minorEastAsia" w:eastAsiaTheme="minorEastAsia" w:hAnsiTheme="minorEastAsia" w:cs="宋体" w:hint="eastAsia"/>
          <w:bCs/>
          <w:spacing w:val="7"/>
          <w:sz w:val="24"/>
          <w:szCs w:val="24"/>
        </w:rPr>
        <w:t>、评标方法：</w:t>
      </w:r>
      <w:r w:rsidR="00F412E9" w:rsidRPr="00B358C1">
        <w:rPr>
          <w:rFonts w:asciiTheme="minorEastAsia" w:eastAsiaTheme="minorEastAsia" w:hAnsiTheme="minorEastAsia"/>
          <w:bCs/>
          <w:spacing w:val="6"/>
          <w:sz w:val="24"/>
          <w:szCs w:val="24"/>
        </w:rPr>
        <w:t>综合评分法</w:t>
      </w:r>
    </w:p>
    <w:p w:rsidR="00F412E9" w:rsidRPr="00B358C1" w:rsidRDefault="00DC125C" w:rsidP="00B358C1">
      <w:pPr>
        <w:pStyle w:val="a8"/>
        <w:ind w:firstLineChars="100" w:firstLine="245"/>
        <w:rPr>
          <w:rFonts w:asciiTheme="minorEastAsia" w:eastAsiaTheme="minorEastAsia" w:hAnsiTheme="minorEastAsia"/>
          <w:sz w:val="24"/>
          <w:szCs w:val="24"/>
        </w:rPr>
      </w:pPr>
      <w:r w:rsidRPr="00B358C1">
        <w:rPr>
          <w:rFonts w:asciiTheme="minorEastAsia" w:eastAsiaTheme="minorEastAsia" w:hAnsiTheme="minorEastAsia" w:hint="eastAsia"/>
          <w:bCs/>
          <w:spacing w:val="5"/>
          <w:sz w:val="24"/>
          <w:szCs w:val="24"/>
        </w:rPr>
        <w:t>6</w:t>
      </w:r>
      <w:r w:rsidR="00F412E9" w:rsidRPr="00B358C1">
        <w:rPr>
          <w:rFonts w:asciiTheme="minorEastAsia" w:eastAsiaTheme="minorEastAsia" w:hAnsiTheme="minorEastAsia"/>
          <w:bCs/>
          <w:spacing w:val="5"/>
          <w:sz w:val="24"/>
          <w:szCs w:val="24"/>
        </w:rPr>
        <w:t>、</w:t>
      </w:r>
      <w:r w:rsidR="00F412E9" w:rsidRPr="00B358C1">
        <w:rPr>
          <w:rFonts w:asciiTheme="minorEastAsia" w:eastAsiaTheme="minorEastAsia" w:hAnsiTheme="minorEastAsia" w:hint="eastAsia"/>
          <w:bCs/>
          <w:spacing w:val="5"/>
          <w:sz w:val="24"/>
          <w:szCs w:val="24"/>
        </w:rPr>
        <w:t>投标</w:t>
      </w:r>
      <w:r w:rsidR="00F412E9" w:rsidRPr="00B358C1">
        <w:rPr>
          <w:rFonts w:asciiTheme="minorEastAsia" w:eastAsiaTheme="minorEastAsia" w:hAnsiTheme="minorEastAsia"/>
          <w:bCs/>
          <w:spacing w:val="5"/>
          <w:sz w:val="24"/>
          <w:szCs w:val="24"/>
        </w:rPr>
        <w:t>保证金</w:t>
      </w:r>
    </w:p>
    <w:p w:rsidR="00F412E9" w:rsidRPr="00B358C1" w:rsidRDefault="00DC125C" w:rsidP="00B358C1">
      <w:pPr>
        <w:pStyle w:val="a8"/>
        <w:ind w:firstLineChars="100" w:firstLine="240"/>
        <w:rPr>
          <w:rFonts w:asciiTheme="minorEastAsia" w:eastAsiaTheme="minorEastAsia" w:hAnsiTheme="minorEastAsia"/>
          <w:spacing w:val="7"/>
          <w:sz w:val="24"/>
          <w:szCs w:val="24"/>
        </w:rPr>
      </w:pPr>
      <w:r w:rsidRPr="00B358C1">
        <w:rPr>
          <w:rFonts w:asciiTheme="minorEastAsia" w:eastAsiaTheme="minorEastAsia" w:hAnsiTheme="minorEastAsia" w:hint="eastAsia"/>
          <w:sz w:val="24"/>
          <w:szCs w:val="24"/>
        </w:rPr>
        <w:t>6</w:t>
      </w:r>
      <w:r w:rsidR="00F412E9" w:rsidRPr="00B358C1">
        <w:rPr>
          <w:rFonts w:asciiTheme="minorEastAsia" w:eastAsiaTheme="minorEastAsia" w:hAnsiTheme="minorEastAsia"/>
          <w:sz w:val="24"/>
          <w:szCs w:val="24"/>
        </w:rPr>
        <w:t>.1、</w:t>
      </w:r>
      <w:r w:rsidR="00F412E9" w:rsidRPr="00B358C1">
        <w:rPr>
          <w:rFonts w:asciiTheme="minorEastAsia" w:eastAsiaTheme="minorEastAsia" w:hAnsiTheme="minorEastAsia" w:hint="eastAsia"/>
          <w:sz w:val="24"/>
          <w:szCs w:val="24"/>
        </w:rPr>
        <w:t>本次项目投标</w:t>
      </w:r>
      <w:r w:rsidR="00F412E9" w:rsidRPr="00B358C1">
        <w:rPr>
          <w:rFonts w:asciiTheme="minorEastAsia" w:eastAsiaTheme="minorEastAsia" w:hAnsiTheme="minorEastAsia"/>
          <w:spacing w:val="8"/>
          <w:sz w:val="24"/>
          <w:szCs w:val="24"/>
        </w:rPr>
        <w:t>保证金</w:t>
      </w:r>
      <w:r w:rsidR="00F17797" w:rsidRPr="00B358C1">
        <w:rPr>
          <w:rFonts w:asciiTheme="minorEastAsia" w:eastAsiaTheme="minorEastAsia" w:hAnsiTheme="minorEastAsia" w:hint="eastAsia"/>
          <w:b/>
          <w:color w:val="000000" w:themeColor="text1"/>
          <w:spacing w:val="7"/>
          <w:sz w:val="24"/>
          <w:szCs w:val="24"/>
          <w:u w:val="single"/>
        </w:rPr>
        <w:t>1</w:t>
      </w:r>
      <w:r w:rsidR="00F412E9" w:rsidRPr="00B358C1">
        <w:rPr>
          <w:rFonts w:asciiTheme="minorEastAsia" w:eastAsiaTheme="minorEastAsia" w:hAnsiTheme="minorEastAsia" w:hint="eastAsia"/>
          <w:spacing w:val="7"/>
          <w:sz w:val="24"/>
          <w:szCs w:val="24"/>
        </w:rPr>
        <w:t>万元，</w:t>
      </w:r>
      <w:r w:rsidR="00F412E9" w:rsidRPr="00B358C1">
        <w:rPr>
          <w:rFonts w:asciiTheme="minorEastAsia" w:eastAsiaTheme="minorEastAsia" w:hAnsiTheme="minorEastAsia" w:hint="eastAsia"/>
          <w:sz w:val="24"/>
          <w:szCs w:val="24"/>
        </w:rPr>
        <w:t>投标</w:t>
      </w:r>
      <w:r w:rsidR="00F412E9" w:rsidRPr="00B358C1">
        <w:rPr>
          <w:rFonts w:asciiTheme="minorEastAsia" w:eastAsiaTheme="minorEastAsia" w:hAnsiTheme="minorEastAsia"/>
          <w:sz w:val="24"/>
          <w:szCs w:val="24"/>
        </w:rPr>
        <w:t>人必须</w:t>
      </w:r>
      <w:r w:rsidR="00F412E9" w:rsidRPr="00B358C1">
        <w:rPr>
          <w:rFonts w:asciiTheme="minorEastAsia" w:eastAsiaTheme="minorEastAsia" w:hAnsiTheme="minorEastAsia" w:hint="eastAsia"/>
          <w:sz w:val="24"/>
          <w:szCs w:val="24"/>
        </w:rPr>
        <w:t>在提交</w:t>
      </w:r>
      <w:r w:rsidR="00F412E9" w:rsidRPr="00B358C1">
        <w:rPr>
          <w:rFonts w:asciiTheme="minorEastAsia" w:eastAsiaTheme="minorEastAsia" w:hAnsiTheme="minorEastAsia"/>
          <w:sz w:val="24"/>
          <w:szCs w:val="24"/>
        </w:rPr>
        <w:t>招标文件</w:t>
      </w:r>
      <w:r w:rsidR="00F412E9" w:rsidRPr="00B358C1">
        <w:rPr>
          <w:rFonts w:asciiTheme="minorEastAsia" w:eastAsiaTheme="minorEastAsia" w:hAnsiTheme="minorEastAsia" w:hint="eastAsia"/>
          <w:sz w:val="24"/>
          <w:szCs w:val="24"/>
        </w:rPr>
        <w:t>前缴纳</w:t>
      </w:r>
      <w:r w:rsidR="00F412E9" w:rsidRPr="00B358C1">
        <w:rPr>
          <w:rFonts w:asciiTheme="minorEastAsia" w:eastAsiaTheme="minorEastAsia" w:hAnsiTheme="minorEastAsia" w:hint="eastAsia"/>
          <w:spacing w:val="7"/>
          <w:sz w:val="24"/>
          <w:szCs w:val="24"/>
        </w:rPr>
        <w:t>。投标保证金缴纳账户信息如下：</w:t>
      </w:r>
    </w:p>
    <w:p w:rsidR="00F412E9" w:rsidRPr="00B358C1" w:rsidRDefault="00F412E9" w:rsidP="0089192F">
      <w:pPr>
        <w:pStyle w:val="a8"/>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户名：安徽省桐城市人民医院</w:t>
      </w:r>
    </w:p>
    <w:p w:rsidR="00F412E9" w:rsidRPr="00B358C1" w:rsidRDefault="00F412E9" w:rsidP="0089192F">
      <w:pPr>
        <w:pStyle w:val="a8"/>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开户行：中国建设银行安庆分行桐城广场支行</w:t>
      </w:r>
    </w:p>
    <w:p w:rsidR="00F412E9" w:rsidRPr="00B358C1" w:rsidRDefault="00F412E9" w:rsidP="0089192F">
      <w:pPr>
        <w:pStyle w:val="a8"/>
        <w:rPr>
          <w:rFonts w:asciiTheme="minorEastAsia" w:eastAsiaTheme="minorEastAsia" w:hAnsiTheme="minorEastAsia"/>
          <w:sz w:val="24"/>
          <w:szCs w:val="24"/>
        </w:rPr>
      </w:pPr>
      <w:r w:rsidRPr="00B358C1">
        <w:rPr>
          <w:rFonts w:asciiTheme="minorEastAsia" w:eastAsiaTheme="minorEastAsia" w:hAnsiTheme="minorEastAsia" w:cs="宋体" w:hint="eastAsia"/>
          <w:sz w:val="24"/>
          <w:szCs w:val="24"/>
        </w:rPr>
        <w:t>账号：</w:t>
      </w:r>
      <w:r w:rsidRPr="00B358C1">
        <w:rPr>
          <w:rFonts w:asciiTheme="minorEastAsia" w:eastAsiaTheme="minorEastAsia" w:hAnsiTheme="minorEastAsia" w:hint="eastAsia"/>
          <w:sz w:val="24"/>
          <w:szCs w:val="24"/>
        </w:rPr>
        <w:t>3400168610305300130</w:t>
      </w:r>
      <w:bookmarkStart w:id="2" w:name="bookmark3"/>
      <w:bookmarkStart w:id="3" w:name="bookmark4"/>
      <w:bookmarkEnd w:id="2"/>
      <w:bookmarkEnd w:id="3"/>
      <w:r w:rsidRPr="00B358C1">
        <w:rPr>
          <w:rFonts w:asciiTheme="minorEastAsia" w:eastAsiaTheme="minorEastAsia" w:hAnsiTheme="minorEastAsia" w:hint="eastAsia"/>
          <w:sz w:val="24"/>
          <w:szCs w:val="24"/>
        </w:rPr>
        <w:t>9</w:t>
      </w:r>
    </w:p>
    <w:p w:rsidR="00F412E9" w:rsidRPr="00B358C1" w:rsidRDefault="00F412E9" w:rsidP="0089192F">
      <w:pPr>
        <w:pStyle w:val="a8"/>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备注：</w:t>
      </w:r>
      <w:r w:rsidR="008A0E42" w:rsidRPr="00B358C1">
        <w:rPr>
          <w:rFonts w:asciiTheme="minorEastAsia" w:eastAsiaTheme="minorEastAsia" w:hAnsiTheme="minorEastAsia" w:hint="eastAsia"/>
          <w:sz w:val="24"/>
          <w:szCs w:val="24"/>
        </w:rPr>
        <w:t>安徽省桐城市人民医院企业年金受托管理服务项目</w:t>
      </w:r>
      <w:r w:rsidRPr="00B358C1">
        <w:rPr>
          <w:rFonts w:asciiTheme="minorEastAsia" w:eastAsiaTheme="minorEastAsia" w:hAnsiTheme="minorEastAsia" w:hint="eastAsia"/>
          <w:bCs/>
          <w:spacing w:val="2"/>
          <w:sz w:val="24"/>
          <w:szCs w:val="24"/>
        </w:rPr>
        <w:t>投标保证金</w:t>
      </w:r>
    </w:p>
    <w:p w:rsidR="00F412E9" w:rsidRPr="00B358C1" w:rsidRDefault="00DC125C" w:rsidP="00B358C1">
      <w:pPr>
        <w:pStyle w:val="a8"/>
        <w:ind w:firstLineChars="100" w:firstLine="247"/>
        <w:rPr>
          <w:rFonts w:asciiTheme="minorEastAsia" w:eastAsiaTheme="minorEastAsia" w:hAnsiTheme="minorEastAsia"/>
          <w:sz w:val="24"/>
          <w:szCs w:val="24"/>
        </w:rPr>
      </w:pPr>
      <w:r w:rsidRPr="00B358C1">
        <w:rPr>
          <w:rFonts w:asciiTheme="minorEastAsia" w:eastAsiaTheme="minorEastAsia" w:hAnsiTheme="minorEastAsia" w:hint="eastAsia"/>
          <w:spacing w:val="7"/>
          <w:sz w:val="24"/>
          <w:szCs w:val="24"/>
        </w:rPr>
        <w:t>6</w:t>
      </w:r>
      <w:r w:rsidR="00F412E9" w:rsidRPr="00B358C1">
        <w:rPr>
          <w:rFonts w:asciiTheme="minorEastAsia" w:eastAsiaTheme="minorEastAsia" w:hAnsiTheme="minorEastAsia"/>
          <w:spacing w:val="7"/>
          <w:sz w:val="24"/>
          <w:szCs w:val="24"/>
        </w:rPr>
        <w:t>.</w:t>
      </w:r>
      <w:r w:rsidR="00F412E9" w:rsidRPr="00B358C1">
        <w:rPr>
          <w:rFonts w:asciiTheme="minorEastAsia" w:eastAsiaTheme="minorEastAsia" w:hAnsiTheme="minorEastAsia" w:hint="eastAsia"/>
          <w:spacing w:val="7"/>
          <w:sz w:val="24"/>
          <w:szCs w:val="24"/>
        </w:rPr>
        <w:t>2</w:t>
      </w:r>
      <w:r w:rsidR="00F412E9" w:rsidRPr="00B358C1">
        <w:rPr>
          <w:rFonts w:asciiTheme="minorEastAsia" w:eastAsiaTheme="minorEastAsia" w:hAnsiTheme="minorEastAsia"/>
          <w:spacing w:val="7"/>
          <w:sz w:val="24"/>
          <w:szCs w:val="24"/>
        </w:rPr>
        <w:t>、</w:t>
      </w:r>
      <w:r w:rsidR="00F412E9" w:rsidRPr="00B358C1">
        <w:rPr>
          <w:rFonts w:asciiTheme="minorEastAsia" w:eastAsiaTheme="minorEastAsia" w:hAnsiTheme="minorEastAsia" w:hint="eastAsia"/>
          <w:spacing w:val="7"/>
          <w:sz w:val="24"/>
          <w:szCs w:val="24"/>
        </w:rPr>
        <w:t>中标人投标保证金直接转为履约保证金，</w:t>
      </w:r>
      <w:r w:rsidR="008A0E42" w:rsidRPr="00B358C1">
        <w:rPr>
          <w:rFonts w:asciiTheme="minorEastAsia" w:eastAsiaTheme="minorEastAsia" w:hAnsiTheme="minorEastAsia" w:hint="eastAsia"/>
          <w:spacing w:val="7"/>
          <w:sz w:val="24"/>
          <w:szCs w:val="24"/>
        </w:rPr>
        <w:t>合同履约结束后三日内退还；</w:t>
      </w:r>
      <w:r w:rsidR="00F412E9" w:rsidRPr="00B358C1">
        <w:rPr>
          <w:rFonts w:asciiTheme="minorEastAsia" w:eastAsiaTheme="minorEastAsia" w:hAnsiTheme="minorEastAsia" w:hint="eastAsia"/>
          <w:spacing w:val="7"/>
          <w:sz w:val="24"/>
          <w:szCs w:val="24"/>
        </w:rPr>
        <w:t>非中标人投标</w:t>
      </w:r>
      <w:r w:rsidR="00F412E9" w:rsidRPr="00B358C1">
        <w:rPr>
          <w:rFonts w:asciiTheme="minorEastAsia" w:eastAsiaTheme="minorEastAsia" w:hAnsiTheme="minorEastAsia"/>
          <w:spacing w:val="7"/>
          <w:sz w:val="24"/>
          <w:szCs w:val="24"/>
        </w:rPr>
        <w:t>保证金</w:t>
      </w:r>
      <w:r w:rsidR="00F412E9" w:rsidRPr="00B358C1">
        <w:rPr>
          <w:rFonts w:asciiTheme="minorEastAsia" w:eastAsiaTheme="minorEastAsia" w:hAnsiTheme="minorEastAsia" w:hint="eastAsia"/>
          <w:spacing w:val="7"/>
          <w:sz w:val="24"/>
          <w:szCs w:val="24"/>
        </w:rPr>
        <w:t>三日后退还</w:t>
      </w:r>
      <w:r w:rsidR="00F412E9" w:rsidRPr="00B358C1">
        <w:rPr>
          <w:rFonts w:asciiTheme="minorEastAsia" w:eastAsiaTheme="minorEastAsia" w:hAnsiTheme="minorEastAsia"/>
          <w:spacing w:val="7"/>
          <w:sz w:val="24"/>
          <w:szCs w:val="24"/>
        </w:rPr>
        <w:t>。</w:t>
      </w:r>
    </w:p>
    <w:p w:rsidR="00F412E9" w:rsidRPr="00B358C1" w:rsidRDefault="00956098" w:rsidP="00B358C1">
      <w:pPr>
        <w:pStyle w:val="a8"/>
        <w:ind w:firstLineChars="100" w:firstLine="247"/>
        <w:rPr>
          <w:rFonts w:asciiTheme="minorEastAsia" w:eastAsiaTheme="minorEastAsia" w:hAnsiTheme="minorEastAsia"/>
          <w:spacing w:val="7"/>
          <w:sz w:val="24"/>
          <w:szCs w:val="24"/>
        </w:rPr>
      </w:pPr>
      <w:r w:rsidRPr="00B358C1">
        <w:rPr>
          <w:rFonts w:asciiTheme="minorEastAsia" w:eastAsiaTheme="minorEastAsia" w:hAnsiTheme="minorEastAsia" w:hint="eastAsia"/>
          <w:spacing w:val="7"/>
          <w:sz w:val="24"/>
          <w:szCs w:val="24"/>
        </w:rPr>
        <w:t>7</w:t>
      </w:r>
      <w:r w:rsidR="00F412E9" w:rsidRPr="00B358C1">
        <w:rPr>
          <w:rFonts w:asciiTheme="minorEastAsia" w:eastAsiaTheme="minorEastAsia" w:hAnsiTheme="minorEastAsia" w:hint="eastAsia"/>
          <w:spacing w:val="7"/>
          <w:sz w:val="24"/>
          <w:szCs w:val="24"/>
        </w:rPr>
        <w:t>、</w:t>
      </w:r>
      <w:r w:rsidR="00CC0ED7" w:rsidRPr="00B358C1">
        <w:rPr>
          <w:rFonts w:asciiTheme="minorEastAsia" w:eastAsiaTheme="minorEastAsia" w:hAnsiTheme="minorEastAsia" w:hint="eastAsia"/>
          <w:spacing w:val="7"/>
          <w:sz w:val="24"/>
          <w:szCs w:val="24"/>
        </w:rPr>
        <w:t>投标人报价分</w:t>
      </w:r>
      <w:r w:rsidR="00512F54">
        <w:rPr>
          <w:rFonts w:asciiTheme="minorEastAsia" w:eastAsiaTheme="minorEastAsia" w:hAnsiTheme="minorEastAsia" w:hint="eastAsia"/>
          <w:spacing w:val="7"/>
          <w:sz w:val="24"/>
          <w:szCs w:val="24"/>
        </w:rPr>
        <w:t>受托</w:t>
      </w:r>
      <w:r w:rsidR="00DB4AA4">
        <w:rPr>
          <w:rFonts w:asciiTheme="minorEastAsia" w:eastAsiaTheme="minorEastAsia" w:hAnsiTheme="minorEastAsia" w:hint="eastAsia"/>
          <w:spacing w:val="7"/>
          <w:sz w:val="24"/>
          <w:szCs w:val="24"/>
        </w:rPr>
        <w:t>管理费、</w:t>
      </w:r>
      <w:r w:rsidR="00F17797" w:rsidRPr="00B358C1">
        <w:rPr>
          <w:rFonts w:asciiTheme="minorEastAsia" w:eastAsiaTheme="minorEastAsia" w:hAnsiTheme="minorEastAsia" w:hint="eastAsia"/>
          <w:spacing w:val="7"/>
          <w:sz w:val="24"/>
          <w:szCs w:val="24"/>
        </w:rPr>
        <w:t>账户管理费</w:t>
      </w:r>
      <w:r w:rsidR="00DB4AA4">
        <w:rPr>
          <w:rFonts w:asciiTheme="minorEastAsia" w:eastAsiaTheme="minorEastAsia" w:hAnsiTheme="minorEastAsia" w:hint="eastAsia"/>
          <w:spacing w:val="7"/>
          <w:sz w:val="24"/>
          <w:szCs w:val="24"/>
        </w:rPr>
        <w:t>、投资管理费、托管费</w:t>
      </w:r>
      <w:r w:rsidR="00CC0ED7" w:rsidRPr="00B358C1">
        <w:rPr>
          <w:rFonts w:asciiTheme="minorEastAsia" w:eastAsiaTheme="minorEastAsia" w:hAnsiTheme="minorEastAsia" w:hint="eastAsia"/>
          <w:spacing w:val="7"/>
          <w:sz w:val="24"/>
          <w:szCs w:val="24"/>
        </w:rPr>
        <w:t>，</w:t>
      </w:r>
      <w:r w:rsidR="00F17797" w:rsidRPr="00B358C1">
        <w:rPr>
          <w:rFonts w:asciiTheme="minorEastAsia" w:eastAsiaTheme="minorEastAsia" w:hAnsiTheme="minorEastAsia" w:hint="eastAsia"/>
          <w:spacing w:val="7"/>
          <w:sz w:val="24"/>
          <w:szCs w:val="24"/>
        </w:rPr>
        <w:t>分项报价，为便于评标，</w:t>
      </w:r>
      <w:r w:rsidR="00CC0ED7" w:rsidRPr="00B358C1">
        <w:rPr>
          <w:rFonts w:asciiTheme="minorEastAsia" w:eastAsiaTheme="minorEastAsia" w:hAnsiTheme="minorEastAsia" w:hint="eastAsia"/>
          <w:spacing w:val="7"/>
          <w:sz w:val="24"/>
          <w:szCs w:val="24"/>
        </w:rPr>
        <w:t>账户管理费统一按</w:t>
      </w:r>
      <w:r w:rsidR="00CC0ED7" w:rsidRPr="00B358C1">
        <w:rPr>
          <w:rFonts w:asciiTheme="minorEastAsia" w:eastAsiaTheme="minorEastAsia" w:hAnsiTheme="minorEastAsia" w:hint="eastAsia"/>
          <w:bCs/>
          <w:color w:val="000000" w:themeColor="text1"/>
          <w:sz w:val="24"/>
          <w:szCs w:val="24"/>
        </w:rPr>
        <w:t>1元/人/月提取，由医院缴纳。</w:t>
      </w:r>
      <w:r w:rsidR="00512F54">
        <w:rPr>
          <w:rFonts w:asciiTheme="minorEastAsia" w:eastAsiaTheme="minorEastAsia" w:hAnsiTheme="minorEastAsia" w:hint="eastAsia"/>
          <w:spacing w:val="7"/>
          <w:sz w:val="24"/>
          <w:szCs w:val="24"/>
        </w:rPr>
        <w:t>受托管理费</w:t>
      </w:r>
      <w:r w:rsidR="00DB4AA4">
        <w:rPr>
          <w:rFonts w:asciiTheme="minorEastAsia" w:eastAsiaTheme="minorEastAsia" w:hAnsiTheme="minorEastAsia" w:hint="eastAsia"/>
          <w:spacing w:val="7"/>
          <w:sz w:val="24"/>
          <w:szCs w:val="24"/>
        </w:rPr>
        <w:t>、投资管理费、托管费</w:t>
      </w:r>
      <w:r w:rsidR="00AF38FA" w:rsidRPr="00B358C1">
        <w:rPr>
          <w:rFonts w:asciiTheme="minorEastAsia" w:eastAsiaTheme="minorEastAsia" w:hAnsiTheme="minorEastAsia" w:hint="eastAsia"/>
          <w:spacing w:val="7"/>
          <w:sz w:val="24"/>
          <w:szCs w:val="24"/>
        </w:rPr>
        <w:t>计入评分，</w:t>
      </w:r>
      <w:r w:rsidR="00CC0ED7" w:rsidRPr="00B358C1">
        <w:rPr>
          <w:rFonts w:asciiTheme="minorEastAsia" w:eastAsiaTheme="minorEastAsia" w:hAnsiTheme="minorEastAsia" w:hint="eastAsia"/>
          <w:spacing w:val="7"/>
          <w:sz w:val="24"/>
          <w:szCs w:val="24"/>
        </w:rPr>
        <w:t>投标人</w:t>
      </w:r>
      <w:r w:rsidR="00C810F2" w:rsidRPr="00B358C1">
        <w:rPr>
          <w:rFonts w:asciiTheme="minorEastAsia" w:eastAsiaTheme="minorEastAsia" w:hAnsiTheme="minorEastAsia" w:hint="eastAsia"/>
          <w:spacing w:val="7"/>
          <w:sz w:val="24"/>
          <w:szCs w:val="24"/>
        </w:rPr>
        <w:t>应</w:t>
      </w:r>
      <w:r w:rsidR="00CC0ED7" w:rsidRPr="00B358C1">
        <w:rPr>
          <w:rFonts w:asciiTheme="minorEastAsia" w:eastAsiaTheme="minorEastAsia" w:hAnsiTheme="minorEastAsia" w:hint="eastAsia"/>
          <w:spacing w:val="7"/>
          <w:sz w:val="24"/>
          <w:szCs w:val="24"/>
        </w:rPr>
        <w:t>详细列明</w:t>
      </w:r>
      <w:r w:rsidR="00512F54">
        <w:rPr>
          <w:rFonts w:asciiTheme="minorEastAsia" w:eastAsiaTheme="minorEastAsia" w:hAnsiTheme="minorEastAsia" w:hint="eastAsia"/>
          <w:spacing w:val="7"/>
          <w:sz w:val="24"/>
          <w:szCs w:val="24"/>
        </w:rPr>
        <w:t>比例</w:t>
      </w:r>
      <w:r w:rsidR="00CC0ED7" w:rsidRPr="00B358C1">
        <w:rPr>
          <w:rFonts w:asciiTheme="minorEastAsia" w:eastAsiaTheme="minorEastAsia" w:hAnsiTheme="minorEastAsia" w:hint="eastAsia"/>
          <w:spacing w:val="7"/>
          <w:sz w:val="24"/>
          <w:szCs w:val="24"/>
        </w:rPr>
        <w:t>及</w:t>
      </w:r>
      <w:r w:rsidR="00C810F2" w:rsidRPr="00B358C1">
        <w:rPr>
          <w:rFonts w:asciiTheme="minorEastAsia" w:eastAsiaTheme="minorEastAsia" w:hAnsiTheme="minorEastAsia" w:hint="eastAsia"/>
          <w:spacing w:val="7"/>
          <w:sz w:val="24"/>
          <w:szCs w:val="24"/>
        </w:rPr>
        <w:t>具体</w:t>
      </w:r>
      <w:r w:rsidR="00CC0ED7" w:rsidRPr="00B358C1">
        <w:rPr>
          <w:rFonts w:asciiTheme="minorEastAsia" w:eastAsiaTheme="minorEastAsia" w:hAnsiTheme="minorEastAsia" w:hint="eastAsia"/>
          <w:spacing w:val="7"/>
          <w:sz w:val="24"/>
          <w:szCs w:val="24"/>
        </w:rPr>
        <w:t>收取方式。</w:t>
      </w:r>
    </w:p>
    <w:p w:rsidR="00F412E9" w:rsidRPr="00B358C1" w:rsidRDefault="00956098" w:rsidP="00B358C1">
      <w:pPr>
        <w:pStyle w:val="a8"/>
        <w:ind w:firstLineChars="100" w:firstLine="245"/>
        <w:rPr>
          <w:rFonts w:asciiTheme="minorEastAsia" w:eastAsiaTheme="minorEastAsia" w:hAnsiTheme="minorEastAsia"/>
          <w:sz w:val="24"/>
          <w:szCs w:val="24"/>
        </w:rPr>
      </w:pPr>
      <w:r w:rsidRPr="00B358C1">
        <w:rPr>
          <w:rFonts w:asciiTheme="minorEastAsia" w:eastAsiaTheme="minorEastAsia" w:hAnsiTheme="minorEastAsia" w:hint="eastAsia"/>
          <w:bCs/>
          <w:spacing w:val="5"/>
          <w:sz w:val="24"/>
          <w:szCs w:val="24"/>
        </w:rPr>
        <w:t>8</w:t>
      </w:r>
      <w:r w:rsidR="00F412E9" w:rsidRPr="00B358C1">
        <w:rPr>
          <w:rFonts w:asciiTheme="minorEastAsia" w:eastAsiaTheme="minorEastAsia" w:hAnsiTheme="minorEastAsia"/>
          <w:bCs/>
          <w:spacing w:val="5"/>
          <w:sz w:val="24"/>
          <w:szCs w:val="24"/>
        </w:rPr>
        <w:t>、</w:t>
      </w:r>
      <w:r w:rsidR="00F412E9" w:rsidRPr="00B358C1">
        <w:rPr>
          <w:rFonts w:asciiTheme="minorEastAsia" w:eastAsiaTheme="minorEastAsia" w:hAnsiTheme="minorEastAsia"/>
          <w:sz w:val="24"/>
          <w:szCs w:val="24"/>
        </w:rPr>
        <w:t>中标人无正当理由不与招标人订立合同的，或在签订合同时向招标人提出附加条件的</w:t>
      </w:r>
      <w:r w:rsidR="00F412E9" w:rsidRPr="00B358C1">
        <w:rPr>
          <w:rFonts w:asciiTheme="minorEastAsia" w:eastAsiaTheme="minorEastAsia" w:hAnsiTheme="minorEastAsia" w:hint="eastAsia"/>
          <w:sz w:val="24"/>
          <w:szCs w:val="24"/>
        </w:rPr>
        <w:t>，</w:t>
      </w:r>
      <w:r w:rsidR="00F412E9" w:rsidRPr="00B358C1">
        <w:rPr>
          <w:rFonts w:asciiTheme="minorEastAsia" w:eastAsiaTheme="minorEastAsia" w:hAnsiTheme="minorEastAsia"/>
          <w:sz w:val="24"/>
          <w:szCs w:val="24"/>
        </w:rPr>
        <w:t>招标人</w:t>
      </w:r>
      <w:r w:rsidR="00F412E9" w:rsidRPr="00B358C1">
        <w:rPr>
          <w:rFonts w:asciiTheme="minorEastAsia" w:eastAsiaTheme="minorEastAsia" w:hAnsiTheme="minorEastAsia" w:hint="eastAsia"/>
          <w:sz w:val="24"/>
          <w:szCs w:val="24"/>
        </w:rPr>
        <w:t>有权取消中标人资格且没收投标保证金</w:t>
      </w:r>
      <w:r w:rsidR="00F412E9" w:rsidRPr="00B358C1">
        <w:rPr>
          <w:rFonts w:asciiTheme="minorEastAsia" w:eastAsiaTheme="minorEastAsia" w:hAnsiTheme="minorEastAsia"/>
          <w:sz w:val="24"/>
          <w:szCs w:val="24"/>
        </w:rPr>
        <w:t>。</w:t>
      </w:r>
    </w:p>
    <w:p w:rsidR="00F412E9" w:rsidRPr="00B358C1" w:rsidRDefault="00956098" w:rsidP="00B358C1">
      <w:pPr>
        <w:pStyle w:val="a8"/>
        <w:ind w:firstLineChars="100" w:firstLine="246"/>
        <w:rPr>
          <w:rFonts w:asciiTheme="minorEastAsia" w:eastAsiaTheme="minorEastAsia" w:hAnsiTheme="minorEastAsia"/>
          <w:bCs/>
          <w:spacing w:val="7"/>
          <w:sz w:val="24"/>
          <w:szCs w:val="24"/>
        </w:rPr>
      </w:pPr>
      <w:r w:rsidRPr="00B358C1">
        <w:rPr>
          <w:rFonts w:asciiTheme="minorEastAsia" w:eastAsiaTheme="minorEastAsia" w:hAnsiTheme="minorEastAsia" w:hint="eastAsia"/>
          <w:bCs/>
          <w:spacing w:val="6"/>
          <w:sz w:val="24"/>
          <w:szCs w:val="24"/>
        </w:rPr>
        <w:t>9</w:t>
      </w:r>
      <w:r w:rsidR="00F412E9" w:rsidRPr="00B358C1">
        <w:rPr>
          <w:rFonts w:asciiTheme="minorEastAsia" w:eastAsiaTheme="minorEastAsia" w:hAnsiTheme="minorEastAsia"/>
          <w:bCs/>
          <w:spacing w:val="6"/>
          <w:sz w:val="24"/>
          <w:szCs w:val="24"/>
        </w:rPr>
        <w:t>、</w:t>
      </w:r>
      <w:r w:rsidR="00F412E9" w:rsidRPr="00B358C1">
        <w:rPr>
          <w:rFonts w:asciiTheme="minorEastAsia" w:eastAsiaTheme="minorEastAsia" w:hAnsiTheme="minorEastAsia" w:hint="eastAsia"/>
          <w:bCs/>
          <w:spacing w:val="6"/>
          <w:sz w:val="24"/>
          <w:szCs w:val="24"/>
        </w:rPr>
        <w:t>投标文件内容包括但不限于</w:t>
      </w:r>
      <w:r w:rsidR="00C810F2" w:rsidRPr="00B358C1">
        <w:rPr>
          <w:rFonts w:asciiTheme="minorEastAsia" w:eastAsiaTheme="minorEastAsia" w:hAnsiTheme="minorEastAsia"/>
          <w:bCs/>
          <w:spacing w:val="6"/>
          <w:sz w:val="24"/>
          <w:szCs w:val="24"/>
        </w:rPr>
        <w:t>封面、投标函、</w:t>
      </w:r>
      <w:r w:rsidR="00C810F2" w:rsidRPr="00B358C1">
        <w:rPr>
          <w:rFonts w:asciiTheme="minorEastAsia" w:eastAsiaTheme="minorEastAsia" w:hAnsiTheme="minorEastAsia" w:hint="eastAsia"/>
          <w:bCs/>
          <w:spacing w:val="6"/>
          <w:sz w:val="24"/>
          <w:szCs w:val="24"/>
        </w:rPr>
        <w:t>投标</w:t>
      </w:r>
      <w:r w:rsidR="00C810F2" w:rsidRPr="00B358C1">
        <w:rPr>
          <w:rFonts w:asciiTheme="minorEastAsia" w:eastAsiaTheme="minorEastAsia" w:hAnsiTheme="minorEastAsia"/>
          <w:bCs/>
          <w:spacing w:val="6"/>
          <w:sz w:val="24"/>
          <w:szCs w:val="24"/>
        </w:rPr>
        <w:t>报价表、</w:t>
      </w:r>
      <w:r w:rsidR="00F412E9" w:rsidRPr="00B358C1">
        <w:rPr>
          <w:rFonts w:asciiTheme="minorEastAsia" w:eastAsiaTheme="minorEastAsia" w:hAnsiTheme="minorEastAsia" w:hint="eastAsia"/>
          <w:bCs/>
          <w:spacing w:val="6"/>
          <w:sz w:val="24"/>
          <w:szCs w:val="24"/>
        </w:rPr>
        <w:t>业绩证明</w:t>
      </w:r>
      <w:r w:rsidR="00C810F2" w:rsidRPr="00B358C1">
        <w:rPr>
          <w:rFonts w:asciiTheme="minorEastAsia" w:eastAsiaTheme="minorEastAsia" w:hAnsiTheme="minorEastAsia" w:hint="eastAsia"/>
          <w:bCs/>
          <w:spacing w:val="6"/>
          <w:sz w:val="24"/>
          <w:szCs w:val="24"/>
        </w:rPr>
        <w:t>等</w:t>
      </w:r>
      <w:r w:rsidR="00F412E9" w:rsidRPr="00B358C1">
        <w:rPr>
          <w:rFonts w:asciiTheme="minorEastAsia" w:eastAsiaTheme="minorEastAsia" w:hAnsiTheme="minorEastAsia" w:hint="eastAsia"/>
          <w:bCs/>
          <w:spacing w:val="6"/>
          <w:sz w:val="24"/>
          <w:szCs w:val="24"/>
        </w:rPr>
        <w:t>相关证明材料，且提交的文件</w:t>
      </w:r>
      <w:r w:rsidR="00F412E9" w:rsidRPr="00B358C1">
        <w:rPr>
          <w:rFonts w:asciiTheme="minorEastAsia" w:eastAsiaTheme="minorEastAsia" w:hAnsiTheme="minorEastAsia"/>
          <w:bCs/>
          <w:spacing w:val="6"/>
          <w:sz w:val="24"/>
          <w:szCs w:val="24"/>
        </w:rPr>
        <w:t>均应加盖投标人公章</w:t>
      </w:r>
      <w:r w:rsidR="00F412E9" w:rsidRPr="00B358C1">
        <w:rPr>
          <w:rFonts w:asciiTheme="minorEastAsia" w:eastAsiaTheme="minorEastAsia" w:hAnsiTheme="minorEastAsia"/>
          <w:bCs/>
          <w:spacing w:val="7"/>
          <w:sz w:val="24"/>
          <w:szCs w:val="24"/>
        </w:rPr>
        <w:t>。</w:t>
      </w:r>
    </w:p>
    <w:p w:rsidR="00F412E9" w:rsidRPr="00B358C1" w:rsidRDefault="00956098" w:rsidP="00B358C1">
      <w:pPr>
        <w:pStyle w:val="a8"/>
        <w:ind w:firstLineChars="100" w:firstLine="247"/>
        <w:rPr>
          <w:rFonts w:asciiTheme="minorEastAsia" w:eastAsiaTheme="minorEastAsia" w:hAnsiTheme="minorEastAsia"/>
          <w:bCs/>
          <w:spacing w:val="5"/>
          <w:sz w:val="24"/>
          <w:szCs w:val="24"/>
        </w:rPr>
      </w:pPr>
      <w:r w:rsidRPr="00B358C1">
        <w:rPr>
          <w:rFonts w:asciiTheme="minorEastAsia" w:eastAsiaTheme="minorEastAsia" w:hAnsiTheme="minorEastAsia" w:hint="eastAsia"/>
          <w:bCs/>
          <w:spacing w:val="7"/>
          <w:sz w:val="24"/>
          <w:szCs w:val="24"/>
        </w:rPr>
        <w:t>10</w:t>
      </w:r>
      <w:r w:rsidR="00F412E9" w:rsidRPr="00B358C1">
        <w:rPr>
          <w:rFonts w:asciiTheme="minorEastAsia" w:eastAsiaTheme="minorEastAsia" w:hAnsiTheme="minorEastAsia" w:hint="eastAsia"/>
          <w:bCs/>
          <w:spacing w:val="7"/>
          <w:sz w:val="24"/>
          <w:szCs w:val="24"/>
        </w:rPr>
        <w:t>、投标文件格式自拟，但应编纂目录，次序清晰，便于核查。</w:t>
      </w:r>
    </w:p>
    <w:p w:rsidR="0017584E" w:rsidRDefault="00956098" w:rsidP="00B358C1">
      <w:pPr>
        <w:pStyle w:val="a8"/>
        <w:ind w:firstLineChars="100" w:firstLine="240"/>
        <w:rPr>
          <w:rFonts w:asciiTheme="minorEastAsia" w:eastAsiaTheme="minorEastAsia" w:hAnsiTheme="minorEastAsia" w:cs="宋体" w:hint="eastAsia"/>
          <w:sz w:val="24"/>
          <w:szCs w:val="24"/>
        </w:rPr>
      </w:pPr>
      <w:r w:rsidRPr="00B358C1">
        <w:rPr>
          <w:rFonts w:asciiTheme="minorEastAsia" w:eastAsiaTheme="minorEastAsia" w:hAnsiTheme="minorEastAsia" w:cs="宋体" w:hint="eastAsia"/>
          <w:bCs/>
          <w:sz w:val="24"/>
          <w:szCs w:val="24"/>
        </w:rPr>
        <w:t>11</w:t>
      </w:r>
      <w:r w:rsidR="00F412E9" w:rsidRPr="00B358C1">
        <w:rPr>
          <w:rFonts w:asciiTheme="minorEastAsia" w:eastAsiaTheme="minorEastAsia" w:hAnsiTheme="minorEastAsia" w:cs="宋体" w:hint="eastAsia"/>
          <w:bCs/>
          <w:sz w:val="24"/>
          <w:szCs w:val="24"/>
        </w:rPr>
        <w:t>、</w:t>
      </w:r>
      <w:r w:rsidR="00F412E9" w:rsidRPr="00B358C1">
        <w:rPr>
          <w:rFonts w:asciiTheme="minorEastAsia" w:eastAsiaTheme="minorEastAsia" w:hAnsiTheme="minorEastAsia" w:cs="宋体" w:hint="eastAsia"/>
          <w:sz w:val="24"/>
          <w:szCs w:val="24"/>
        </w:rPr>
        <w:t>投标文件提交截止时间</w:t>
      </w:r>
      <w:r w:rsidR="004901E2" w:rsidRPr="00B358C1">
        <w:rPr>
          <w:rFonts w:asciiTheme="minorEastAsia" w:eastAsiaTheme="minorEastAsia" w:hAnsiTheme="minorEastAsia" w:cs="宋体" w:hint="eastAsia"/>
          <w:sz w:val="24"/>
          <w:szCs w:val="24"/>
        </w:rPr>
        <w:t>和地点</w:t>
      </w:r>
      <w:r w:rsidR="00F412E9" w:rsidRPr="00B358C1">
        <w:rPr>
          <w:rFonts w:asciiTheme="minorEastAsia" w:eastAsiaTheme="minorEastAsia" w:hAnsiTheme="minorEastAsia" w:cs="宋体" w:hint="eastAsia"/>
          <w:sz w:val="24"/>
          <w:szCs w:val="24"/>
        </w:rPr>
        <w:t>：</w:t>
      </w:r>
      <w:r w:rsidR="00F412E9" w:rsidRPr="0017584E">
        <w:rPr>
          <w:rFonts w:asciiTheme="minorEastAsia" w:eastAsiaTheme="minorEastAsia" w:hAnsiTheme="minorEastAsia" w:cs="宋体" w:hint="eastAsia"/>
          <w:b/>
          <w:bCs/>
          <w:sz w:val="24"/>
          <w:szCs w:val="24"/>
          <w:u w:val="single"/>
        </w:rPr>
        <w:t>2024 年</w:t>
      </w:r>
      <w:r w:rsidR="00A420C0" w:rsidRPr="0017584E">
        <w:rPr>
          <w:rFonts w:asciiTheme="minorEastAsia" w:eastAsiaTheme="minorEastAsia" w:hAnsiTheme="minorEastAsia" w:cs="宋体" w:hint="eastAsia"/>
          <w:b/>
          <w:bCs/>
          <w:sz w:val="24"/>
          <w:szCs w:val="24"/>
          <w:u w:val="single"/>
        </w:rPr>
        <w:t xml:space="preserve"> 11</w:t>
      </w:r>
      <w:r w:rsidR="00F412E9" w:rsidRPr="0017584E">
        <w:rPr>
          <w:rFonts w:asciiTheme="minorEastAsia" w:eastAsiaTheme="minorEastAsia" w:hAnsiTheme="minorEastAsia" w:cs="宋体" w:hint="eastAsia"/>
          <w:b/>
          <w:bCs/>
          <w:sz w:val="24"/>
          <w:szCs w:val="24"/>
          <w:u w:val="single"/>
        </w:rPr>
        <w:t xml:space="preserve"> 月</w:t>
      </w:r>
      <w:r w:rsidR="00A420C0" w:rsidRPr="0017584E">
        <w:rPr>
          <w:rFonts w:asciiTheme="minorEastAsia" w:eastAsiaTheme="minorEastAsia" w:hAnsiTheme="minorEastAsia" w:cs="宋体" w:hint="eastAsia"/>
          <w:b/>
          <w:bCs/>
          <w:sz w:val="24"/>
          <w:szCs w:val="24"/>
          <w:u w:val="single"/>
        </w:rPr>
        <w:t>1</w:t>
      </w:r>
      <w:r w:rsidR="00184888" w:rsidRPr="0017584E">
        <w:rPr>
          <w:rFonts w:asciiTheme="minorEastAsia" w:eastAsiaTheme="minorEastAsia" w:hAnsiTheme="minorEastAsia" w:cs="宋体" w:hint="eastAsia"/>
          <w:b/>
          <w:bCs/>
          <w:sz w:val="24"/>
          <w:szCs w:val="24"/>
          <w:u w:val="single"/>
        </w:rPr>
        <w:t>1</w:t>
      </w:r>
      <w:r w:rsidR="00C810F2" w:rsidRPr="0017584E">
        <w:rPr>
          <w:rFonts w:asciiTheme="minorEastAsia" w:eastAsiaTheme="minorEastAsia" w:hAnsiTheme="minorEastAsia" w:cs="宋体" w:hint="eastAsia"/>
          <w:b/>
          <w:bCs/>
          <w:sz w:val="24"/>
          <w:szCs w:val="24"/>
          <w:u w:val="single"/>
        </w:rPr>
        <w:t xml:space="preserve"> </w:t>
      </w:r>
      <w:r w:rsidR="00F412E9" w:rsidRPr="0017584E">
        <w:rPr>
          <w:rFonts w:asciiTheme="minorEastAsia" w:eastAsiaTheme="minorEastAsia" w:hAnsiTheme="minorEastAsia" w:cs="宋体" w:hint="eastAsia"/>
          <w:b/>
          <w:bCs/>
          <w:sz w:val="24"/>
          <w:szCs w:val="24"/>
          <w:u w:val="single"/>
        </w:rPr>
        <w:t>日16 时 00 分</w:t>
      </w:r>
      <w:r w:rsidR="00F412E9" w:rsidRPr="00B358C1">
        <w:rPr>
          <w:rFonts w:asciiTheme="minorEastAsia" w:eastAsiaTheme="minorEastAsia" w:hAnsiTheme="minorEastAsia" w:cs="宋体" w:hint="eastAsia"/>
          <w:bCs/>
          <w:sz w:val="24"/>
          <w:szCs w:val="24"/>
        </w:rPr>
        <w:t>，</w:t>
      </w:r>
      <w:r w:rsidR="00F412E9" w:rsidRPr="00B358C1">
        <w:rPr>
          <w:rFonts w:asciiTheme="minorEastAsia" w:eastAsiaTheme="minorEastAsia" w:hAnsiTheme="minorEastAsia" w:cs="宋体" w:hint="eastAsia"/>
          <w:sz w:val="24"/>
          <w:szCs w:val="24"/>
        </w:rPr>
        <w:t>逾期提交的投标文件不予受理</w:t>
      </w:r>
      <w:r w:rsidR="0017584E" w:rsidRPr="00B358C1">
        <w:rPr>
          <w:rFonts w:asciiTheme="minorEastAsia" w:eastAsiaTheme="minorEastAsia" w:hAnsiTheme="minorEastAsia" w:hint="eastAsia"/>
          <w:spacing w:val="7"/>
          <w:sz w:val="24"/>
          <w:szCs w:val="24"/>
        </w:rPr>
        <w:t>，</w:t>
      </w:r>
      <w:r w:rsidR="0017584E" w:rsidRPr="0017584E">
        <w:rPr>
          <w:rFonts w:asciiTheme="minorEastAsia" w:eastAsiaTheme="minorEastAsia" w:hAnsiTheme="minorEastAsia" w:cs="宋体" w:hint="eastAsia"/>
          <w:sz w:val="24"/>
          <w:szCs w:val="24"/>
        </w:rPr>
        <w:t>不接收快递报价文件。</w:t>
      </w:r>
    </w:p>
    <w:p w:rsidR="00F412E9" w:rsidRPr="00B358C1" w:rsidRDefault="004901E2" w:rsidP="00B358C1">
      <w:pPr>
        <w:pStyle w:val="a8"/>
        <w:ind w:firstLineChars="100" w:firstLine="240"/>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t>地点：</w:t>
      </w:r>
      <w:r w:rsidRPr="0017584E">
        <w:rPr>
          <w:rFonts w:asciiTheme="minorEastAsia" w:eastAsiaTheme="minorEastAsia" w:hAnsiTheme="minorEastAsia" w:cs="宋体" w:hint="eastAsia"/>
          <w:b/>
          <w:sz w:val="24"/>
          <w:szCs w:val="24"/>
          <w:u w:val="single"/>
        </w:rPr>
        <w:t>安徽省桐城市人民医院望溪路166号门诊二楼综合采购办公室</w:t>
      </w:r>
    </w:p>
    <w:p w:rsidR="00F412E9" w:rsidRPr="00B358C1" w:rsidRDefault="00956098" w:rsidP="00B358C1">
      <w:pPr>
        <w:pStyle w:val="a8"/>
        <w:ind w:firstLineChars="100" w:firstLine="246"/>
        <w:rPr>
          <w:rFonts w:asciiTheme="minorEastAsia" w:eastAsiaTheme="minorEastAsia" w:hAnsiTheme="minorEastAsia"/>
          <w:sz w:val="24"/>
          <w:szCs w:val="24"/>
        </w:rPr>
      </w:pPr>
      <w:r w:rsidRPr="00B358C1">
        <w:rPr>
          <w:rFonts w:asciiTheme="minorEastAsia" w:eastAsiaTheme="minorEastAsia" w:hAnsiTheme="minorEastAsia" w:hint="eastAsia"/>
          <w:bCs/>
          <w:spacing w:val="6"/>
          <w:sz w:val="24"/>
          <w:szCs w:val="24"/>
        </w:rPr>
        <w:t>12</w:t>
      </w:r>
      <w:r w:rsidR="00F412E9" w:rsidRPr="00B358C1">
        <w:rPr>
          <w:rFonts w:asciiTheme="minorEastAsia" w:eastAsiaTheme="minorEastAsia" w:hAnsiTheme="minorEastAsia" w:hint="eastAsia"/>
          <w:bCs/>
          <w:spacing w:val="6"/>
          <w:sz w:val="24"/>
          <w:szCs w:val="24"/>
        </w:rPr>
        <w:t>、</w:t>
      </w:r>
      <w:r w:rsidR="00F412E9" w:rsidRPr="00B358C1">
        <w:rPr>
          <w:rFonts w:asciiTheme="minorEastAsia" w:eastAsiaTheme="minorEastAsia" w:hAnsiTheme="minorEastAsia"/>
          <w:sz w:val="24"/>
          <w:szCs w:val="24"/>
        </w:rPr>
        <w:t>投标人提出异议的截止</w:t>
      </w:r>
      <w:r w:rsidR="00F412E9" w:rsidRPr="00B358C1">
        <w:rPr>
          <w:rFonts w:asciiTheme="minorEastAsia" w:eastAsiaTheme="minorEastAsia" w:hAnsiTheme="minorEastAsia"/>
          <w:spacing w:val="-1"/>
          <w:sz w:val="24"/>
          <w:szCs w:val="24"/>
        </w:rPr>
        <w:t>时间</w:t>
      </w:r>
      <w:r w:rsidR="00F412E9" w:rsidRPr="00B358C1">
        <w:rPr>
          <w:rFonts w:asciiTheme="minorEastAsia" w:eastAsiaTheme="minorEastAsia" w:hAnsiTheme="minorEastAsia" w:hint="eastAsia"/>
          <w:spacing w:val="-1"/>
          <w:sz w:val="24"/>
          <w:szCs w:val="24"/>
        </w:rPr>
        <w:t>：</w:t>
      </w:r>
      <w:r w:rsidR="008D6491" w:rsidRPr="00B358C1">
        <w:rPr>
          <w:rFonts w:asciiTheme="minorEastAsia" w:eastAsiaTheme="minorEastAsia" w:hAnsiTheme="minorEastAsia" w:cs="宋体" w:hint="eastAsia"/>
          <w:bCs/>
          <w:sz w:val="24"/>
          <w:szCs w:val="24"/>
          <w:u w:val="single"/>
        </w:rPr>
        <w:t>2024 年</w:t>
      </w:r>
      <w:r w:rsidR="00DB4AA4">
        <w:rPr>
          <w:rFonts w:asciiTheme="minorEastAsia" w:eastAsiaTheme="minorEastAsia" w:hAnsiTheme="minorEastAsia" w:cs="宋体" w:hint="eastAsia"/>
          <w:bCs/>
          <w:sz w:val="24"/>
          <w:szCs w:val="24"/>
          <w:u w:val="single"/>
        </w:rPr>
        <w:t xml:space="preserve"> 11</w:t>
      </w:r>
      <w:r w:rsidR="008D6491" w:rsidRPr="00B358C1">
        <w:rPr>
          <w:rFonts w:asciiTheme="minorEastAsia" w:eastAsiaTheme="minorEastAsia" w:hAnsiTheme="minorEastAsia" w:cs="宋体" w:hint="eastAsia"/>
          <w:bCs/>
          <w:sz w:val="24"/>
          <w:szCs w:val="24"/>
          <w:u w:val="single"/>
        </w:rPr>
        <w:t xml:space="preserve"> 月</w:t>
      </w:r>
      <w:r w:rsidR="00184888">
        <w:rPr>
          <w:rFonts w:asciiTheme="minorEastAsia" w:eastAsiaTheme="minorEastAsia" w:hAnsiTheme="minorEastAsia" w:cs="宋体" w:hint="eastAsia"/>
          <w:bCs/>
          <w:sz w:val="24"/>
          <w:szCs w:val="24"/>
          <w:u w:val="single"/>
        </w:rPr>
        <w:t>1</w:t>
      </w:r>
      <w:r w:rsidR="008D6491" w:rsidRPr="00B358C1">
        <w:rPr>
          <w:rFonts w:asciiTheme="minorEastAsia" w:eastAsiaTheme="minorEastAsia" w:hAnsiTheme="minorEastAsia" w:cs="宋体" w:hint="eastAsia"/>
          <w:bCs/>
          <w:sz w:val="24"/>
          <w:szCs w:val="24"/>
          <w:u w:val="single"/>
        </w:rPr>
        <w:t>日</w:t>
      </w:r>
      <w:r w:rsidR="00F412E9" w:rsidRPr="00B358C1">
        <w:rPr>
          <w:rFonts w:asciiTheme="minorEastAsia" w:eastAsiaTheme="minorEastAsia" w:hAnsiTheme="minorEastAsia"/>
          <w:sz w:val="24"/>
          <w:szCs w:val="24"/>
        </w:rPr>
        <w:t>前</w:t>
      </w:r>
      <w:r w:rsidR="00F412E9" w:rsidRPr="00B358C1">
        <w:rPr>
          <w:rFonts w:asciiTheme="minorEastAsia" w:eastAsiaTheme="minorEastAsia" w:hAnsiTheme="minorEastAsia" w:hint="eastAsia"/>
          <w:sz w:val="24"/>
          <w:szCs w:val="24"/>
        </w:rPr>
        <w:t>。</w:t>
      </w:r>
    </w:p>
    <w:p w:rsidR="00F412E9" w:rsidRPr="00B358C1" w:rsidRDefault="00956098" w:rsidP="00B358C1">
      <w:pPr>
        <w:pStyle w:val="a8"/>
        <w:ind w:firstLineChars="100" w:firstLine="240"/>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13</w:t>
      </w:r>
      <w:r w:rsidR="00F412E9" w:rsidRPr="00B358C1">
        <w:rPr>
          <w:rFonts w:asciiTheme="minorEastAsia" w:eastAsiaTheme="minorEastAsia" w:hAnsiTheme="minorEastAsia" w:hint="eastAsia"/>
          <w:sz w:val="24"/>
          <w:szCs w:val="24"/>
        </w:rPr>
        <w:t>、特别提示：</w:t>
      </w:r>
      <w:r w:rsidR="00F412E9" w:rsidRPr="00B358C1">
        <w:rPr>
          <w:rFonts w:asciiTheme="minorEastAsia" w:eastAsiaTheme="minorEastAsia" w:hAnsiTheme="minorEastAsia"/>
          <w:sz w:val="24"/>
          <w:szCs w:val="24"/>
        </w:rPr>
        <w:t>投标人必须确保自己信息真实、准确，否则，投标人因此蒙受损失，采购单位概不负责。</w:t>
      </w:r>
    </w:p>
    <w:p w:rsidR="00F412E9" w:rsidRPr="00B358C1" w:rsidRDefault="00956098" w:rsidP="00B358C1">
      <w:pPr>
        <w:pStyle w:val="a8"/>
        <w:ind w:firstLineChars="100" w:firstLine="240"/>
        <w:rPr>
          <w:rFonts w:asciiTheme="minorEastAsia" w:eastAsiaTheme="minorEastAsia" w:hAnsiTheme="minorEastAsia" w:cs="宋体"/>
          <w:bCs/>
          <w:sz w:val="24"/>
          <w:szCs w:val="24"/>
        </w:rPr>
      </w:pPr>
      <w:r w:rsidRPr="00B358C1">
        <w:rPr>
          <w:rFonts w:asciiTheme="minorEastAsia" w:eastAsiaTheme="minorEastAsia" w:hAnsiTheme="minorEastAsia" w:cs="宋体" w:hint="eastAsia"/>
          <w:bCs/>
          <w:sz w:val="24"/>
          <w:szCs w:val="24"/>
        </w:rPr>
        <w:t>14</w:t>
      </w:r>
      <w:r w:rsidR="00F412E9" w:rsidRPr="00B358C1">
        <w:rPr>
          <w:rFonts w:asciiTheme="minorEastAsia" w:eastAsiaTheme="minorEastAsia" w:hAnsiTheme="minorEastAsia" w:cs="宋体" w:hint="eastAsia"/>
          <w:bCs/>
          <w:sz w:val="24"/>
          <w:szCs w:val="24"/>
        </w:rPr>
        <w:t>、联系方式</w:t>
      </w:r>
    </w:p>
    <w:p w:rsidR="0063281B" w:rsidRDefault="00F412E9" w:rsidP="00F57130">
      <w:pPr>
        <w:pStyle w:val="a8"/>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t>招标人：安徽省桐城市人民医院</w:t>
      </w:r>
    </w:p>
    <w:p w:rsidR="00F412E9" w:rsidRPr="00B358C1" w:rsidRDefault="0063281B" w:rsidP="00F57130">
      <w:pPr>
        <w:pStyle w:val="a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地</w:t>
      </w:r>
      <w:r w:rsidR="00F412E9" w:rsidRPr="00B358C1">
        <w:rPr>
          <w:rFonts w:asciiTheme="minorEastAsia" w:eastAsiaTheme="minorEastAsia" w:hAnsiTheme="minorEastAsia" w:cs="宋体" w:hint="eastAsia"/>
          <w:sz w:val="24"/>
          <w:szCs w:val="24"/>
        </w:rPr>
        <w:t>址：桐城市龙腾街道望溪路166号</w:t>
      </w:r>
    </w:p>
    <w:p w:rsidR="00F412E9" w:rsidRPr="00B358C1" w:rsidRDefault="00F412E9" w:rsidP="00F57130">
      <w:pPr>
        <w:pStyle w:val="a8"/>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lastRenderedPageBreak/>
        <w:t xml:space="preserve">联系人：   张先生    </w:t>
      </w:r>
    </w:p>
    <w:p w:rsidR="00F412E9" w:rsidRPr="00B358C1" w:rsidRDefault="00F412E9" w:rsidP="00F57130">
      <w:pPr>
        <w:pStyle w:val="a8"/>
        <w:rPr>
          <w:rFonts w:asciiTheme="minorEastAsia" w:eastAsiaTheme="minorEastAsia" w:hAnsiTheme="minorEastAsia" w:cs="宋体"/>
          <w:sz w:val="24"/>
          <w:szCs w:val="24"/>
          <w:highlight w:val="yellow"/>
        </w:rPr>
      </w:pPr>
      <w:r w:rsidRPr="00B358C1">
        <w:rPr>
          <w:rFonts w:asciiTheme="minorEastAsia" w:eastAsiaTheme="minorEastAsia" w:hAnsiTheme="minorEastAsia" w:cs="宋体" w:hint="eastAsia"/>
          <w:sz w:val="24"/>
          <w:szCs w:val="24"/>
        </w:rPr>
        <w:t>联系方式：0556-6197331</w:t>
      </w:r>
    </w:p>
    <w:p w:rsidR="004E11DE" w:rsidRPr="00B358C1" w:rsidRDefault="004E11DE" w:rsidP="001E74D1">
      <w:pPr>
        <w:spacing w:line="340" w:lineRule="exact"/>
        <w:ind w:right="480" w:firstLineChars="2400" w:firstLine="5760"/>
        <w:rPr>
          <w:rFonts w:asciiTheme="minorEastAsia" w:eastAsiaTheme="minorEastAsia" w:hAnsiTheme="minorEastAsia" w:cs="宋体"/>
          <w:sz w:val="24"/>
          <w:szCs w:val="24"/>
        </w:rPr>
      </w:pPr>
    </w:p>
    <w:p w:rsidR="004E11DE" w:rsidRDefault="008A0E42" w:rsidP="004E11DE">
      <w:pPr>
        <w:pStyle w:val="1"/>
      </w:pPr>
      <w:bookmarkStart w:id="4" w:name="_Toc18076"/>
      <w:bookmarkStart w:id="5" w:name="_Toc25944"/>
      <w:bookmarkStart w:id="6" w:name="_Toc20121"/>
      <w:bookmarkStart w:id="7" w:name="_Toc9653"/>
      <w:bookmarkStart w:id="8" w:name="_Toc1145399270"/>
      <w:r>
        <w:rPr>
          <w:rFonts w:hint="eastAsia"/>
        </w:rPr>
        <w:t>第二</w:t>
      </w:r>
      <w:r w:rsidR="004E11DE">
        <w:rPr>
          <w:rFonts w:hint="eastAsia"/>
        </w:rPr>
        <w:t>章</w:t>
      </w:r>
      <w:r w:rsidR="004E11DE">
        <w:rPr>
          <w:rFonts w:hint="eastAsia"/>
        </w:rPr>
        <w:t xml:space="preserve"> </w:t>
      </w:r>
      <w:r w:rsidR="00B358C1">
        <w:rPr>
          <w:rFonts w:hint="eastAsia"/>
        </w:rPr>
        <w:t xml:space="preserve"> </w:t>
      </w:r>
      <w:r w:rsidR="004E11DE">
        <w:rPr>
          <w:rFonts w:hint="eastAsia"/>
        </w:rPr>
        <w:t>采购需求</w:t>
      </w:r>
      <w:bookmarkEnd w:id="4"/>
      <w:bookmarkEnd w:id="5"/>
      <w:bookmarkEnd w:id="6"/>
      <w:bookmarkEnd w:id="7"/>
      <w:bookmarkEnd w:id="8"/>
    </w:p>
    <w:p w:rsidR="00956098" w:rsidRPr="00956098" w:rsidRDefault="00956098" w:rsidP="00956098">
      <w:pPr>
        <w:ind w:firstLineChars="200" w:firstLine="480"/>
        <w:rPr>
          <w:rFonts w:asciiTheme="minorEastAsia" w:eastAsiaTheme="minorEastAsia" w:hAnsiTheme="minorEastAsia"/>
          <w:bCs/>
          <w:sz w:val="24"/>
        </w:rPr>
      </w:pPr>
      <w:r w:rsidRPr="00956098">
        <w:rPr>
          <w:rFonts w:asciiTheme="minorEastAsia" w:eastAsiaTheme="minorEastAsia" w:hAnsiTheme="minorEastAsia" w:hint="eastAsia"/>
          <w:bCs/>
          <w:sz w:val="24"/>
        </w:rPr>
        <w:t>为实现企业年金基金规范运作，维护企业年金基金受益人的利益，现本着“公平、公开、公正”的原则，对企业年金基金受托管理机构及集合计划管理模式年金产品进行公开招标。招标以受托管理机构为单位，受托机构提供一个最优集合计划产品的投资组合。</w:t>
      </w:r>
    </w:p>
    <w:p w:rsidR="004E11DE" w:rsidRDefault="004E11DE" w:rsidP="00956098">
      <w:pPr>
        <w:ind w:firstLineChars="200" w:firstLine="440"/>
        <w:rPr>
          <w:rFonts w:ascii="宋体" w:hAnsi="宋体"/>
          <w:b/>
          <w:bCs/>
          <w:szCs w:val="21"/>
        </w:rPr>
      </w:pPr>
      <w:r>
        <w:rPr>
          <w:rFonts w:ascii="宋体" w:hAnsi="宋体" w:hint="eastAsia"/>
          <w:b/>
          <w:bCs/>
          <w:szCs w:val="21"/>
        </w:rPr>
        <w:t>一、商务要求：</w:t>
      </w:r>
    </w:p>
    <w:tbl>
      <w:tblPr>
        <w:tblW w:w="8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2001"/>
        <w:gridCol w:w="5860"/>
      </w:tblGrid>
      <w:tr w:rsidR="004E11DE" w:rsidTr="00CD4280">
        <w:trPr>
          <w:cantSplit/>
          <w:trHeight w:val="509"/>
          <w:jc w:val="center"/>
        </w:trPr>
        <w:tc>
          <w:tcPr>
            <w:tcW w:w="808" w:type="dxa"/>
            <w:vAlign w:val="center"/>
          </w:tcPr>
          <w:p w:rsidR="004E11DE" w:rsidRDefault="004E11DE" w:rsidP="00CD4280">
            <w:pPr>
              <w:pStyle w:val="a5"/>
              <w:jc w:val="center"/>
              <w:rPr>
                <w:rFonts w:asciiTheme="minorEastAsia" w:hAnsiTheme="minorEastAsia" w:cs="Wingdings"/>
                <w:b/>
                <w:sz w:val="22"/>
                <w:szCs w:val="18"/>
              </w:rPr>
            </w:pPr>
            <w:r>
              <w:rPr>
                <w:rFonts w:asciiTheme="minorEastAsia" w:hAnsiTheme="minorEastAsia" w:cs="Wingdings" w:hint="eastAsia"/>
                <w:b/>
                <w:sz w:val="22"/>
                <w:szCs w:val="18"/>
              </w:rPr>
              <w:t>序号</w:t>
            </w:r>
          </w:p>
        </w:tc>
        <w:tc>
          <w:tcPr>
            <w:tcW w:w="2001" w:type="dxa"/>
            <w:vAlign w:val="center"/>
          </w:tcPr>
          <w:p w:rsidR="004E11DE" w:rsidRDefault="004E11DE" w:rsidP="00CD4280">
            <w:pPr>
              <w:pStyle w:val="a5"/>
              <w:jc w:val="center"/>
              <w:rPr>
                <w:szCs w:val="18"/>
              </w:rPr>
            </w:pPr>
            <w:r>
              <w:rPr>
                <w:rFonts w:asciiTheme="minorEastAsia" w:hAnsiTheme="minorEastAsia" w:hint="eastAsia"/>
                <w:b/>
                <w:bCs/>
                <w:sz w:val="22"/>
                <w:szCs w:val="22"/>
              </w:rPr>
              <w:t>商务条款名称</w:t>
            </w:r>
          </w:p>
        </w:tc>
        <w:tc>
          <w:tcPr>
            <w:tcW w:w="5860" w:type="dxa"/>
            <w:vAlign w:val="center"/>
          </w:tcPr>
          <w:p w:rsidR="004E11DE" w:rsidRDefault="004E11DE" w:rsidP="00CD4280">
            <w:pPr>
              <w:pStyle w:val="a5"/>
              <w:jc w:val="center"/>
              <w:rPr>
                <w:rFonts w:asciiTheme="minorEastAsia" w:hAnsiTheme="minorEastAsia" w:cs="Wingdings"/>
                <w:b/>
                <w:sz w:val="22"/>
                <w:szCs w:val="18"/>
              </w:rPr>
            </w:pPr>
            <w:r>
              <w:rPr>
                <w:rFonts w:asciiTheme="minorEastAsia" w:hAnsiTheme="minorEastAsia" w:cs="Wingdings" w:hint="eastAsia"/>
                <w:b/>
                <w:sz w:val="22"/>
                <w:szCs w:val="18"/>
              </w:rPr>
              <w:t>具体要求内容</w:t>
            </w:r>
          </w:p>
        </w:tc>
      </w:tr>
      <w:tr w:rsidR="004E11DE" w:rsidTr="00CD4280">
        <w:trPr>
          <w:cantSplit/>
          <w:trHeight w:val="454"/>
          <w:jc w:val="center"/>
        </w:trPr>
        <w:tc>
          <w:tcPr>
            <w:tcW w:w="808" w:type="dxa"/>
            <w:vAlign w:val="center"/>
          </w:tcPr>
          <w:p w:rsidR="004E11DE" w:rsidRDefault="004E11DE" w:rsidP="00CD4280">
            <w:pPr>
              <w:jc w:val="center"/>
              <w:rPr>
                <w:rFonts w:asciiTheme="minorEastAsia" w:eastAsiaTheme="minorEastAsia" w:hAnsiTheme="minorEastAsia"/>
              </w:rPr>
            </w:pPr>
            <w:r>
              <w:rPr>
                <w:rFonts w:asciiTheme="minorEastAsia" w:eastAsiaTheme="minorEastAsia" w:hAnsiTheme="minorEastAsia"/>
              </w:rPr>
              <w:t>1</w:t>
            </w:r>
          </w:p>
        </w:tc>
        <w:tc>
          <w:tcPr>
            <w:tcW w:w="2001" w:type="dxa"/>
            <w:shd w:val="clear" w:color="auto" w:fill="auto"/>
            <w:vAlign w:val="center"/>
          </w:tcPr>
          <w:p w:rsidR="004E11DE" w:rsidRDefault="004E11DE" w:rsidP="00CD4280">
            <w:pPr>
              <w:jc w:val="center"/>
              <w:rPr>
                <w:rFonts w:ascii="宋体" w:hAnsi="宋体"/>
              </w:rPr>
            </w:pPr>
            <w:r>
              <w:rPr>
                <w:rFonts w:asciiTheme="minorEastAsia" w:eastAsiaTheme="minorEastAsia" w:hAnsiTheme="minorEastAsia"/>
              </w:rPr>
              <w:t>付款方式</w:t>
            </w:r>
          </w:p>
        </w:tc>
        <w:tc>
          <w:tcPr>
            <w:tcW w:w="5860" w:type="dxa"/>
            <w:shd w:val="clear" w:color="auto" w:fill="auto"/>
          </w:tcPr>
          <w:p w:rsidR="004E11DE" w:rsidRDefault="004E11DE" w:rsidP="00CD4280">
            <w:pPr>
              <w:pStyle w:val="TableText"/>
              <w:spacing w:before="28" w:line="267" w:lineRule="auto"/>
              <w:rPr>
                <w:rFonts w:asciiTheme="minorEastAsia" w:eastAsiaTheme="minorEastAsia" w:hAnsiTheme="minorEastAsia" w:cs="Times New Roman"/>
                <w:sz w:val="22"/>
                <w:szCs w:val="22"/>
                <w:lang w:eastAsia="zh-CN"/>
              </w:rPr>
            </w:pPr>
            <w:r>
              <w:rPr>
                <w:rFonts w:asciiTheme="minorEastAsia" w:eastAsiaTheme="minorEastAsia" w:hAnsiTheme="minorEastAsia" w:cs="Times New Roman" w:hint="eastAsia"/>
                <w:sz w:val="22"/>
                <w:szCs w:val="22"/>
                <w:lang w:eastAsia="zh-CN"/>
              </w:rPr>
              <w:t>甲方按企业年金方案规定企业年金缴费基数和比例，将企业年金基金缴费归集后转入受托人指定账户；根据企业年金受托管理合同约定及时足额支付账户管理费。乙方按照企业年金受托管理合同约定从企业年金基金财产中列支</w:t>
            </w:r>
            <w:r w:rsidRPr="00791844">
              <w:rPr>
                <w:rFonts w:asciiTheme="minorEastAsia" w:eastAsiaTheme="minorEastAsia" w:hAnsiTheme="minorEastAsia" w:cs="Times New Roman" w:hint="eastAsia"/>
                <w:color w:val="FF0000"/>
                <w:sz w:val="22"/>
                <w:szCs w:val="22"/>
                <w:lang w:eastAsia="zh-CN"/>
              </w:rPr>
              <w:t>受托管理费、托管费和投资管理费</w:t>
            </w:r>
            <w:r>
              <w:rPr>
                <w:rFonts w:asciiTheme="minorEastAsia" w:eastAsiaTheme="minorEastAsia" w:hAnsiTheme="minorEastAsia" w:cs="Times New Roman" w:hint="eastAsia"/>
                <w:sz w:val="22"/>
                <w:szCs w:val="22"/>
                <w:lang w:eastAsia="zh-CN"/>
              </w:rPr>
              <w:t>（供应商提交的响应文件中如有关于付款条件的表述与招标文件规定不符，将被视为实质性不响应，将导致响应无效）。</w:t>
            </w:r>
          </w:p>
        </w:tc>
      </w:tr>
      <w:tr w:rsidR="004E11DE" w:rsidTr="00CD4280">
        <w:trPr>
          <w:cantSplit/>
          <w:trHeight w:val="454"/>
          <w:jc w:val="center"/>
        </w:trPr>
        <w:tc>
          <w:tcPr>
            <w:tcW w:w="808" w:type="dxa"/>
            <w:vAlign w:val="center"/>
          </w:tcPr>
          <w:p w:rsidR="004E11DE" w:rsidRDefault="004E11DE" w:rsidP="00CD4280">
            <w:pPr>
              <w:jc w:val="center"/>
              <w:rPr>
                <w:rFonts w:asciiTheme="minorEastAsia" w:eastAsiaTheme="minorEastAsia" w:hAnsiTheme="minorEastAsia"/>
              </w:rPr>
            </w:pPr>
            <w:r>
              <w:rPr>
                <w:rFonts w:asciiTheme="minorEastAsia" w:eastAsiaTheme="minorEastAsia" w:hAnsiTheme="minorEastAsia" w:hint="eastAsia"/>
              </w:rPr>
              <w:t>2</w:t>
            </w:r>
          </w:p>
        </w:tc>
        <w:tc>
          <w:tcPr>
            <w:tcW w:w="2001" w:type="dxa"/>
            <w:shd w:val="clear" w:color="auto" w:fill="auto"/>
            <w:vAlign w:val="center"/>
          </w:tcPr>
          <w:p w:rsidR="004E11DE" w:rsidRDefault="004E11DE" w:rsidP="00CD4280">
            <w:pPr>
              <w:jc w:val="center"/>
              <w:rPr>
                <w:rFonts w:ascii="宋体" w:hAnsi="宋体"/>
              </w:rPr>
            </w:pPr>
            <w:r>
              <w:rPr>
                <w:rFonts w:ascii="宋体" w:hAnsi="宋体" w:hint="eastAsia"/>
              </w:rPr>
              <w:t>服务地点</w:t>
            </w:r>
          </w:p>
        </w:tc>
        <w:tc>
          <w:tcPr>
            <w:tcW w:w="5860" w:type="dxa"/>
            <w:shd w:val="clear" w:color="auto" w:fill="auto"/>
          </w:tcPr>
          <w:p w:rsidR="004E11DE" w:rsidRDefault="004E11DE" w:rsidP="00CD4280">
            <w:pPr>
              <w:pStyle w:val="TableText"/>
              <w:spacing w:before="134" w:line="219" w:lineRule="auto"/>
              <w:rPr>
                <w:rFonts w:asciiTheme="minorEastAsia" w:eastAsiaTheme="minorEastAsia" w:hAnsiTheme="minorEastAsia" w:cs="Times New Roman"/>
                <w:sz w:val="22"/>
                <w:szCs w:val="22"/>
                <w:lang w:eastAsia="zh-CN"/>
              </w:rPr>
            </w:pPr>
            <w:r>
              <w:rPr>
                <w:rFonts w:asciiTheme="minorEastAsia" w:eastAsiaTheme="minorEastAsia" w:hAnsiTheme="minorEastAsia" w:cs="Times New Roman"/>
                <w:sz w:val="22"/>
                <w:szCs w:val="22"/>
                <w:lang w:eastAsia="zh-CN"/>
              </w:rPr>
              <w:t>采购人指定地点</w:t>
            </w:r>
          </w:p>
        </w:tc>
      </w:tr>
      <w:tr w:rsidR="004E11DE" w:rsidTr="00CD4280">
        <w:trPr>
          <w:cantSplit/>
          <w:trHeight w:val="454"/>
          <w:jc w:val="center"/>
        </w:trPr>
        <w:tc>
          <w:tcPr>
            <w:tcW w:w="808" w:type="dxa"/>
            <w:vAlign w:val="center"/>
          </w:tcPr>
          <w:p w:rsidR="004E11DE" w:rsidRDefault="004E11DE" w:rsidP="00CD4280">
            <w:pPr>
              <w:jc w:val="center"/>
              <w:rPr>
                <w:rFonts w:asciiTheme="minorEastAsia" w:eastAsiaTheme="minorEastAsia" w:hAnsiTheme="minorEastAsia"/>
              </w:rPr>
            </w:pPr>
            <w:r>
              <w:rPr>
                <w:rFonts w:asciiTheme="minorEastAsia" w:eastAsiaTheme="minorEastAsia" w:hAnsiTheme="minorEastAsia" w:hint="eastAsia"/>
              </w:rPr>
              <w:t>3</w:t>
            </w:r>
          </w:p>
        </w:tc>
        <w:tc>
          <w:tcPr>
            <w:tcW w:w="2001" w:type="dxa"/>
            <w:shd w:val="clear" w:color="auto" w:fill="auto"/>
            <w:vAlign w:val="center"/>
          </w:tcPr>
          <w:p w:rsidR="004E11DE" w:rsidRDefault="004E11DE" w:rsidP="00CD4280">
            <w:pPr>
              <w:jc w:val="center"/>
              <w:rPr>
                <w:rFonts w:ascii="宋体" w:hAnsi="宋体"/>
              </w:rPr>
            </w:pPr>
            <w:r>
              <w:rPr>
                <w:rFonts w:ascii="宋体" w:hAnsi="宋体" w:hint="eastAsia"/>
              </w:rPr>
              <w:t>服务期限</w:t>
            </w:r>
          </w:p>
        </w:tc>
        <w:tc>
          <w:tcPr>
            <w:tcW w:w="5860" w:type="dxa"/>
            <w:shd w:val="clear" w:color="auto" w:fill="auto"/>
          </w:tcPr>
          <w:p w:rsidR="004E11DE" w:rsidRDefault="004E11DE" w:rsidP="00CD4280">
            <w:pPr>
              <w:pStyle w:val="TableText"/>
              <w:spacing w:before="127" w:line="219" w:lineRule="auto"/>
              <w:rPr>
                <w:rFonts w:asciiTheme="minorEastAsia" w:eastAsiaTheme="minorEastAsia" w:hAnsiTheme="minorEastAsia" w:cs="Times New Roman"/>
                <w:sz w:val="22"/>
                <w:szCs w:val="22"/>
                <w:lang w:eastAsia="zh-CN"/>
              </w:rPr>
            </w:pPr>
            <w:r>
              <w:rPr>
                <w:rFonts w:asciiTheme="minorEastAsia" w:eastAsiaTheme="minorEastAsia" w:hAnsiTheme="minorEastAsia" w:cs="Times New Roman" w:hint="eastAsia"/>
                <w:sz w:val="22"/>
                <w:szCs w:val="22"/>
                <w:lang w:eastAsia="zh-CN"/>
              </w:rPr>
              <w:t>3年</w:t>
            </w:r>
          </w:p>
        </w:tc>
      </w:tr>
    </w:tbl>
    <w:p w:rsidR="004E11DE" w:rsidRDefault="004E11DE" w:rsidP="004E11DE">
      <w:pPr>
        <w:spacing w:line="360" w:lineRule="auto"/>
        <w:outlineLvl w:val="0"/>
        <w:rPr>
          <w:rFonts w:hAnsi="宋体"/>
          <w:b/>
          <w:szCs w:val="28"/>
        </w:rPr>
      </w:pPr>
      <w:r>
        <w:rPr>
          <w:rFonts w:hAnsi="宋体" w:hint="eastAsia"/>
          <w:b/>
          <w:szCs w:val="28"/>
        </w:rPr>
        <w:t>二、服务需求</w:t>
      </w:r>
    </w:p>
    <w:p w:rsidR="004E11DE" w:rsidRPr="00B358C1" w:rsidRDefault="004E11DE" w:rsidP="00B358C1">
      <w:pPr>
        <w:spacing w:line="360" w:lineRule="auto"/>
        <w:ind w:firstLineChars="200" w:firstLine="420"/>
        <w:outlineLvl w:val="0"/>
        <w:rPr>
          <w:rFonts w:asciiTheme="minorEastAsia" w:eastAsiaTheme="minorEastAsia" w:hAnsiTheme="minorEastAsia"/>
          <w:bCs/>
          <w:sz w:val="21"/>
          <w:szCs w:val="21"/>
        </w:rPr>
      </w:pPr>
      <w:r w:rsidRPr="00B358C1">
        <w:rPr>
          <w:rFonts w:asciiTheme="minorEastAsia" w:eastAsiaTheme="minorEastAsia" w:hAnsiTheme="minorEastAsia" w:hint="eastAsia"/>
          <w:bCs/>
          <w:sz w:val="21"/>
          <w:szCs w:val="21"/>
        </w:rPr>
        <w:t>桐城市人民医院企业年金受托管理服务项目，根据《企业年金办法》（人社部、财政部发〔2017〕36 号）、《企业年金基金管理办法》（人社部、银监会、证监会、保监会发〔2015〕11 号）及相关配套文件要求，为提高桐城市人民医院企业年金基金的运营效率与水平，本着“公开、公平、公正、择优”的原则，对具有企业年金受托法人资格的机构进行公开招标。本次企业年金基金委托业务合同期三年，受托管理人为企业年金基金提供全面、专业化的受托管理服务，确保企业年金运营和投资运作规范透明，使年金资产在控制风险、保证安全的前提下获得合理收益，保值增值。</w:t>
      </w:r>
    </w:p>
    <w:p w:rsidR="004E11DE" w:rsidRDefault="004E11DE" w:rsidP="004E11DE">
      <w:pPr>
        <w:spacing w:line="360" w:lineRule="auto"/>
        <w:outlineLvl w:val="0"/>
        <w:rPr>
          <w:rFonts w:hAnsi="宋体"/>
          <w:bCs/>
          <w:szCs w:val="28"/>
        </w:rPr>
      </w:pPr>
      <w:r>
        <w:rPr>
          <w:rFonts w:hAnsi="宋体" w:hint="eastAsia"/>
          <w:b/>
          <w:szCs w:val="28"/>
        </w:rPr>
        <w:t>三、</w:t>
      </w:r>
      <w:r>
        <w:rPr>
          <w:rFonts w:hAnsi="宋体" w:hint="eastAsia"/>
          <w:b/>
          <w:szCs w:val="28"/>
        </w:rPr>
        <w:t xml:space="preserve"> </w:t>
      </w:r>
      <w:r>
        <w:rPr>
          <w:rFonts w:hAnsi="宋体" w:hint="eastAsia"/>
          <w:b/>
          <w:szCs w:val="28"/>
        </w:rPr>
        <w:t>其他要求</w:t>
      </w:r>
      <w:r>
        <w:rPr>
          <w:rFonts w:hAnsi="宋体" w:hint="eastAsia"/>
          <w:b/>
          <w:szCs w:val="28"/>
        </w:rPr>
        <w:t xml:space="preserve"> </w:t>
      </w:r>
    </w:p>
    <w:p w:rsidR="004E11DE" w:rsidRPr="00B358C1" w:rsidRDefault="00B41E87" w:rsidP="00B358C1">
      <w:pPr>
        <w:spacing w:line="360" w:lineRule="auto"/>
        <w:ind w:firstLineChars="200" w:firstLine="420"/>
        <w:outlineLvl w:val="0"/>
        <w:rPr>
          <w:rFonts w:asciiTheme="minorEastAsia" w:eastAsiaTheme="minorEastAsia" w:hAnsiTheme="minorEastAsia"/>
          <w:bCs/>
          <w:sz w:val="21"/>
          <w:szCs w:val="21"/>
        </w:rPr>
      </w:pPr>
      <w:r w:rsidRPr="00B358C1">
        <w:rPr>
          <w:rFonts w:asciiTheme="minorEastAsia" w:eastAsiaTheme="minorEastAsia" w:hAnsiTheme="minorEastAsia" w:hint="eastAsia"/>
          <w:bCs/>
          <w:sz w:val="21"/>
          <w:szCs w:val="21"/>
        </w:rPr>
        <w:t>1、</w:t>
      </w:r>
      <w:r w:rsidR="004E11DE" w:rsidRPr="00B358C1">
        <w:rPr>
          <w:rFonts w:asciiTheme="minorEastAsia" w:eastAsiaTheme="minorEastAsia" w:hAnsiTheme="minorEastAsia" w:hint="eastAsia"/>
          <w:bCs/>
          <w:sz w:val="21"/>
          <w:szCs w:val="21"/>
        </w:rPr>
        <w:t>根据《桐城市人民医院企业年金方案》，初期参与企业年金基金缴费职工人数约222人，合计金额约２００多万元，追溯时间至2023年1月，以上均以实际发生为准。合同期内因本单位人员增减，企业年金基金运作规模也同时发生增减。</w:t>
      </w:r>
    </w:p>
    <w:p w:rsidR="00B41E87" w:rsidRPr="008E66EB" w:rsidRDefault="00B41E87" w:rsidP="00B358C1">
      <w:pPr>
        <w:spacing w:line="360" w:lineRule="auto"/>
        <w:ind w:firstLineChars="200" w:firstLine="420"/>
        <w:outlineLvl w:val="0"/>
        <w:rPr>
          <w:rFonts w:asciiTheme="minorEastAsia" w:eastAsiaTheme="minorEastAsia" w:hAnsiTheme="minorEastAsia"/>
          <w:bCs/>
          <w:sz w:val="21"/>
          <w:szCs w:val="21"/>
        </w:rPr>
      </w:pPr>
      <w:r w:rsidRPr="008E66EB">
        <w:rPr>
          <w:rFonts w:asciiTheme="minorEastAsia" w:eastAsiaTheme="minorEastAsia" w:hAnsiTheme="minorEastAsia" w:hint="eastAsia"/>
          <w:bCs/>
          <w:sz w:val="21"/>
          <w:szCs w:val="21"/>
        </w:rPr>
        <w:lastRenderedPageBreak/>
        <w:t>2</w:t>
      </w:r>
      <w:r w:rsidR="00512F54" w:rsidRPr="008E66EB">
        <w:rPr>
          <w:rFonts w:asciiTheme="minorEastAsia" w:eastAsiaTheme="minorEastAsia" w:hAnsiTheme="minorEastAsia" w:hint="eastAsia"/>
          <w:bCs/>
          <w:sz w:val="21"/>
          <w:szCs w:val="21"/>
        </w:rPr>
        <w:t>、受托管理费</w:t>
      </w:r>
      <w:r w:rsidRPr="008E66EB">
        <w:rPr>
          <w:rFonts w:asciiTheme="minorEastAsia" w:eastAsiaTheme="minorEastAsia" w:hAnsiTheme="minorEastAsia" w:hint="eastAsia"/>
          <w:bCs/>
          <w:sz w:val="21"/>
          <w:szCs w:val="21"/>
        </w:rPr>
        <w:t>年度提取的</w:t>
      </w:r>
      <w:r w:rsidR="00512F54" w:rsidRPr="008E66EB">
        <w:rPr>
          <w:rFonts w:asciiTheme="minorEastAsia" w:eastAsiaTheme="minorEastAsia" w:hAnsiTheme="minorEastAsia" w:hint="eastAsia"/>
          <w:bCs/>
          <w:sz w:val="21"/>
          <w:szCs w:val="21"/>
        </w:rPr>
        <w:t>比例</w:t>
      </w:r>
      <w:r w:rsidRPr="008E66EB">
        <w:rPr>
          <w:rFonts w:asciiTheme="minorEastAsia" w:eastAsiaTheme="minorEastAsia" w:hAnsiTheme="minorEastAsia" w:hint="eastAsia"/>
          <w:bCs/>
          <w:sz w:val="21"/>
          <w:szCs w:val="21"/>
        </w:rPr>
        <w:t>不高于受托管理企业年金基金财产净值的0.2%</w:t>
      </w:r>
      <w:r w:rsidR="00512F54" w:rsidRPr="008E66EB">
        <w:rPr>
          <w:rFonts w:asciiTheme="minorEastAsia" w:eastAsiaTheme="minorEastAsia" w:hAnsiTheme="minorEastAsia" w:hint="eastAsia"/>
          <w:bCs/>
          <w:sz w:val="21"/>
          <w:szCs w:val="21"/>
        </w:rPr>
        <w:t>。账户管理费统一按照每人</w:t>
      </w:r>
      <w:r w:rsidR="00F17797" w:rsidRPr="008E66EB">
        <w:rPr>
          <w:rFonts w:asciiTheme="minorEastAsia" w:eastAsiaTheme="minorEastAsia" w:hAnsiTheme="minorEastAsia" w:hint="eastAsia"/>
          <w:bCs/>
          <w:sz w:val="21"/>
          <w:szCs w:val="21"/>
        </w:rPr>
        <w:t>每月1元人民币收取</w:t>
      </w:r>
      <w:r w:rsidR="00BA5902">
        <w:rPr>
          <w:rFonts w:asciiTheme="minorEastAsia" w:eastAsiaTheme="minorEastAsia" w:hAnsiTheme="minorEastAsia" w:hint="eastAsia"/>
          <w:bCs/>
          <w:sz w:val="21"/>
          <w:szCs w:val="21"/>
        </w:rPr>
        <w:t>，由医院</w:t>
      </w:r>
      <w:r w:rsidRPr="008E66EB">
        <w:rPr>
          <w:rFonts w:asciiTheme="minorEastAsia" w:eastAsiaTheme="minorEastAsia" w:hAnsiTheme="minorEastAsia" w:hint="eastAsia"/>
          <w:bCs/>
          <w:sz w:val="21"/>
          <w:szCs w:val="21"/>
        </w:rPr>
        <w:t>缴纳。</w:t>
      </w:r>
    </w:p>
    <w:p w:rsidR="004E11DE" w:rsidRPr="00B358C1" w:rsidRDefault="004E11DE" w:rsidP="00B358C1">
      <w:pPr>
        <w:spacing w:line="360" w:lineRule="auto"/>
        <w:ind w:firstLineChars="200" w:firstLine="420"/>
        <w:outlineLvl w:val="0"/>
        <w:rPr>
          <w:rFonts w:asciiTheme="minorEastAsia" w:eastAsiaTheme="minorEastAsia" w:hAnsiTheme="minorEastAsia"/>
          <w:bCs/>
          <w:sz w:val="21"/>
          <w:szCs w:val="21"/>
        </w:rPr>
      </w:pPr>
      <w:r w:rsidRPr="00B358C1">
        <w:rPr>
          <w:rFonts w:asciiTheme="minorEastAsia" w:eastAsiaTheme="minorEastAsia" w:hAnsiTheme="minorEastAsia" w:hint="eastAsia"/>
          <w:bCs/>
          <w:sz w:val="21"/>
          <w:szCs w:val="21"/>
        </w:rPr>
        <w:t>响应人提供的证明材料须清晰的反映评审内容，如因材料模糊不清，导致评标委员会无法辨认的，评标委员会可以不予认可，一切后果由响应人自行承担。</w:t>
      </w:r>
    </w:p>
    <w:p w:rsidR="004E11DE" w:rsidRPr="00B358C1" w:rsidRDefault="008A0E42" w:rsidP="004E11DE">
      <w:pPr>
        <w:jc w:val="center"/>
        <w:outlineLvl w:val="0"/>
        <w:rPr>
          <w:rFonts w:asciiTheme="minorEastAsia" w:eastAsiaTheme="minorEastAsia" w:hAnsiTheme="minorEastAsia"/>
          <w:sz w:val="32"/>
          <w:szCs w:val="32"/>
        </w:rPr>
      </w:pPr>
      <w:r w:rsidRPr="00B358C1">
        <w:rPr>
          <w:rFonts w:asciiTheme="minorEastAsia" w:eastAsiaTheme="minorEastAsia" w:hAnsiTheme="minorEastAsia" w:hint="eastAsia"/>
          <w:b/>
          <w:bCs/>
          <w:kern w:val="44"/>
          <w:sz w:val="32"/>
          <w:szCs w:val="44"/>
        </w:rPr>
        <w:t>第三</w:t>
      </w:r>
      <w:r w:rsidR="004E11DE" w:rsidRPr="00B358C1">
        <w:rPr>
          <w:rFonts w:asciiTheme="minorEastAsia" w:eastAsiaTheme="minorEastAsia" w:hAnsiTheme="minorEastAsia" w:hint="eastAsia"/>
          <w:b/>
          <w:bCs/>
          <w:kern w:val="44"/>
          <w:sz w:val="32"/>
          <w:szCs w:val="44"/>
        </w:rPr>
        <w:t>章</w:t>
      </w:r>
      <w:r w:rsidR="00B358C1" w:rsidRPr="00B358C1">
        <w:rPr>
          <w:rFonts w:asciiTheme="minorEastAsia" w:eastAsiaTheme="minorEastAsia" w:hAnsiTheme="minorEastAsia" w:hint="eastAsia"/>
          <w:b/>
          <w:bCs/>
          <w:kern w:val="44"/>
          <w:sz w:val="32"/>
          <w:szCs w:val="44"/>
        </w:rPr>
        <w:t xml:space="preserve"> </w:t>
      </w:r>
      <w:r w:rsidR="004E11DE" w:rsidRPr="00B358C1">
        <w:rPr>
          <w:rFonts w:asciiTheme="minorEastAsia" w:eastAsiaTheme="minorEastAsia" w:hAnsiTheme="minorEastAsia" w:hint="eastAsia"/>
          <w:b/>
          <w:bCs/>
          <w:kern w:val="44"/>
          <w:sz w:val="32"/>
          <w:szCs w:val="44"/>
        </w:rPr>
        <w:t xml:space="preserve"> 评标方法和标准</w:t>
      </w:r>
    </w:p>
    <w:p w:rsidR="004E11DE" w:rsidRDefault="004E11DE" w:rsidP="004E11DE">
      <w:pPr>
        <w:spacing w:line="360" w:lineRule="auto"/>
        <w:ind w:left="420"/>
        <w:rPr>
          <w:rFonts w:ascii="宋体" w:hAnsi="宋体"/>
          <w:b/>
          <w:szCs w:val="21"/>
        </w:rPr>
      </w:pPr>
      <w:r>
        <w:rPr>
          <w:rFonts w:ascii="宋体" w:hAnsi="宋体" w:hint="eastAsia"/>
          <w:b/>
          <w:szCs w:val="21"/>
        </w:rPr>
        <w:t>一、总则</w:t>
      </w:r>
      <w:r>
        <w:rPr>
          <w:rFonts w:ascii="宋体" w:hAnsi="宋体" w:hint="eastAsia"/>
          <w:b/>
          <w:szCs w:val="21"/>
        </w:rPr>
        <w:t xml:space="preserve"> </w:t>
      </w:r>
    </w:p>
    <w:p w:rsidR="004E11DE" w:rsidRPr="00B358C1" w:rsidRDefault="00F857D2" w:rsidP="004E11DE">
      <w:pPr>
        <w:spacing w:line="360" w:lineRule="auto"/>
        <w:ind w:left="420"/>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本项目将按照</w:t>
      </w:r>
      <w:r w:rsidR="004E11DE" w:rsidRPr="00B358C1">
        <w:rPr>
          <w:rFonts w:asciiTheme="minorEastAsia" w:eastAsiaTheme="minorEastAsia" w:hAnsiTheme="minorEastAsia" w:hint="eastAsia"/>
          <w:sz w:val="21"/>
          <w:szCs w:val="21"/>
        </w:rPr>
        <w:t>投标人须知的相关要求及本章的规定评标。</w:t>
      </w:r>
    </w:p>
    <w:p w:rsidR="004E11DE" w:rsidRDefault="004E11DE" w:rsidP="004E11DE">
      <w:pPr>
        <w:spacing w:line="360" w:lineRule="auto"/>
        <w:ind w:firstLineChars="200" w:firstLine="440"/>
        <w:rPr>
          <w:rFonts w:ascii="宋体" w:hAnsi="宋体"/>
          <w:b/>
          <w:szCs w:val="21"/>
        </w:rPr>
      </w:pPr>
      <w:r>
        <w:rPr>
          <w:rFonts w:ascii="宋体" w:hAnsi="宋体" w:hint="eastAsia"/>
          <w:b/>
          <w:szCs w:val="21"/>
        </w:rPr>
        <w:t>二、评标方法：综合评分法。</w:t>
      </w:r>
    </w:p>
    <w:p w:rsidR="004E11DE" w:rsidRDefault="00F857D2" w:rsidP="004E11DE">
      <w:pPr>
        <w:spacing w:line="500" w:lineRule="exact"/>
        <w:ind w:firstLineChars="200" w:firstLine="440"/>
        <w:rPr>
          <w:rFonts w:ascii="宋体" w:hAnsi="宋体"/>
          <w:szCs w:val="21"/>
        </w:rPr>
      </w:pPr>
      <w:r>
        <w:rPr>
          <w:rFonts w:ascii="宋体" w:hAnsi="宋体" w:hint="eastAsia"/>
          <w:szCs w:val="21"/>
        </w:rPr>
        <w:t>3</w:t>
      </w:r>
      <w:r w:rsidR="004E11DE">
        <w:rPr>
          <w:rFonts w:ascii="宋体" w:hAnsi="宋体" w:hint="eastAsia"/>
          <w:szCs w:val="21"/>
        </w:rPr>
        <w:t>.1</w:t>
      </w:r>
      <w:r w:rsidR="004E11DE">
        <w:rPr>
          <w:rFonts w:ascii="宋体" w:hAnsi="宋体" w:hint="eastAsia"/>
          <w:szCs w:val="21"/>
        </w:rPr>
        <w:t>资格审查</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570"/>
        <w:gridCol w:w="2021"/>
        <w:gridCol w:w="5002"/>
      </w:tblGrid>
      <w:tr w:rsidR="004E11DE" w:rsidTr="00CD4280">
        <w:trPr>
          <w:trHeight w:val="520"/>
          <w:jc w:val="center"/>
        </w:trPr>
        <w:tc>
          <w:tcPr>
            <w:tcW w:w="9286" w:type="dxa"/>
            <w:gridSpan w:val="4"/>
            <w:tcBorders>
              <w:bottom w:val="single" w:sz="4" w:space="0" w:color="auto"/>
            </w:tcBorders>
            <w:vAlign w:val="center"/>
          </w:tcPr>
          <w:p w:rsidR="004E11DE" w:rsidRDefault="004E11DE" w:rsidP="00CD4280">
            <w:pPr>
              <w:spacing w:line="360" w:lineRule="auto"/>
              <w:ind w:right="-10"/>
              <w:jc w:val="center"/>
              <w:rPr>
                <w:rFonts w:ascii="宋体" w:hAnsi="宋体" w:cs="宋体"/>
                <w:szCs w:val="21"/>
              </w:rPr>
            </w:pPr>
            <w:r>
              <w:rPr>
                <w:rFonts w:ascii="宋体" w:hAnsi="宋体" w:cs="宋体" w:hint="eastAsia"/>
                <w:b/>
                <w:szCs w:val="21"/>
              </w:rPr>
              <w:t>资格审查表</w:t>
            </w:r>
          </w:p>
        </w:tc>
      </w:tr>
      <w:tr w:rsidR="004E11DE" w:rsidTr="00CD4280">
        <w:trPr>
          <w:jc w:val="center"/>
        </w:trPr>
        <w:tc>
          <w:tcPr>
            <w:tcW w:w="693" w:type="dxa"/>
            <w:tcBorders>
              <w:bottom w:val="single" w:sz="4" w:space="0" w:color="auto"/>
            </w:tcBorders>
            <w:vAlign w:val="center"/>
          </w:tcPr>
          <w:p w:rsidR="004E11DE" w:rsidRDefault="004E11DE" w:rsidP="00CD4280">
            <w:pPr>
              <w:spacing w:line="360" w:lineRule="auto"/>
              <w:ind w:right="-10"/>
              <w:jc w:val="center"/>
              <w:rPr>
                <w:rFonts w:ascii="宋体" w:hAnsi="宋体" w:cs="宋体"/>
                <w:szCs w:val="21"/>
              </w:rPr>
            </w:pPr>
            <w:r>
              <w:rPr>
                <w:rFonts w:ascii="宋体" w:hAnsi="宋体" w:cs="宋体" w:hint="eastAsia"/>
                <w:szCs w:val="21"/>
              </w:rPr>
              <w:t>序号</w:t>
            </w:r>
          </w:p>
        </w:tc>
        <w:tc>
          <w:tcPr>
            <w:tcW w:w="1570" w:type="dxa"/>
            <w:tcBorders>
              <w:bottom w:val="single" w:sz="4" w:space="0" w:color="auto"/>
            </w:tcBorders>
            <w:vAlign w:val="center"/>
          </w:tcPr>
          <w:p w:rsidR="004E11DE" w:rsidRDefault="004E11DE" w:rsidP="00CD4280">
            <w:pPr>
              <w:pStyle w:val="DL"/>
              <w:pBdr>
                <w:bottom w:val="none" w:sz="0" w:space="0" w:color="auto"/>
              </w:pBdr>
              <w:tabs>
                <w:tab w:val="clear" w:pos="4153"/>
                <w:tab w:val="clear" w:pos="8306"/>
              </w:tabs>
              <w:snapToGrid w:val="0"/>
              <w:spacing w:line="360" w:lineRule="auto"/>
              <w:ind w:right="-10"/>
              <w:textAlignment w:val="auto"/>
              <w:rPr>
                <w:rFonts w:ascii="宋体" w:hAnsi="宋体" w:cs="宋体"/>
                <w:kern w:val="2"/>
                <w:sz w:val="21"/>
                <w:szCs w:val="21"/>
              </w:rPr>
            </w:pPr>
            <w:r>
              <w:rPr>
                <w:rFonts w:ascii="宋体" w:hAnsi="宋体" w:cs="宋体" w:hint="eastAsia"/>
                <w:kern w:val="2"/>
                <w:sz w:val="21"/>
                <w:szCs w:val="21"/>
              </w:rPr>
              <w:t>评审指标</w:t>
            </w:r>
          </w:p>
        </w:tc>
        <w:tc>
          <w:tcPr>
            <w:tcW w:w="2021" w:type="dxa"/>
            <w:tcBorders>
              <w:bottom w:val="single" w:sz="4" w:space="0" w:color="auto"/>
            </w:tcBorders>
            <w:vAlign w:val="center"/>
          </w:tcPr>
          <w:p w:rsidR="004E11DE" w:rsidRDefault="004E11DE" w:rsidP="00CD4280">
            <w:pPr>
              <w:spacing w:line="360" w:lineRule="auto"/>
              <w:ind w:right="-10"/>
              <w:jc w:val="center"/>
              <w:rPr>
                <w:rFonts w:ascii="宋体" w:hAnsi="宋体" w:cs="宋体"/>
                <w:szCs w:val="21"/>
              </w:rPr>
            </w:pPr>
            <w:r>
              <w:rPr>
                <w:rFonts w:ascii="宋体" w:hAnsi="宋体" w:cs="宋体" w:hint="eastAsia"/>
                <w:szCs w:val="21"/>
              </w:rPr>
              <w:t>评审标准</w:t>
            </w:r>
          </w:p>
        </w:tc>
        <w:tc>
          <w:tcPr>
            <w:tcW w:w="5002" w:type="dxa"/>
            <w:tcBorders>
              <w:bottom w:val="single" w:sz="4" w:space="0" w:color="auto"/>
            </w:tcBorders>
            <w:vAlign w:val="center"/>
          </w:tcPr>
          <w:p w:rsidR="004E11DE" w:rsidRDefault="004E11DE" w:rsidP="00CD4280">
            <w:pPr>
              <w:spacing w:line="360" w:lineRule="auto"/>
              <w:ind w:right="-10"/>
              <w:jc w:val="center"/>
              <w:rPr>
                <w:rFonts w:ascii="宋体" w:hAnsi="宋体" w:cs="宋体"/>
                <w:szCs w:val="21"/>
              </w:rPr>
            </w:pPr>
            <w:r>
              <w:rPr>
                <w:rFonts w:ascii="宋体" w:hAnsi="宋体" w:cs="宋体" w:hint="eastAsia"/>
                <w:szCs w:val="21"/>
              </w:rPr>
              <w:t>格式及材料要求</w:t>
            </w:r>
          </w:p>
        </w:tc>
      </w:tr>
      <w:tr w:rsidR="004E11DE" w:rsidRPr="00B358C1" w:rsidTr="00CD4280">
        <w:trPr>
          <w:trHeight w:val="1835"/>
          <w:jc w:val="center"/>
        </w:trPr>
        <w:tc>
          <w:tcPr>
            <w:tcW w:w="693" w:type="dxa"/>
            <w:tcBorders>
              <w:bottom w:val="single" w:sz="4" w:space="0" w:color="auto"/>
            </w:tcBorders>
            <w:vAlign w:val="center"/>
          </w:tcPr>
          <w:p w:rsidR="004E11DE" w:rsidRPr="00B358C1" w:rsidRDefault="004E11DE" w:rsidP="00CD4280">
            <w:pPr>
              <w:spacing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1</w:t>
            </w:r>
          </w:p>
        </w:tc>
        <w:tc>
          <w:tcPr>
            <w:tcW w:w="1570" w:type="dxa"/>
            <w:tcBorders>
              <w:bottom w:val="single" w:sz="4" w:space="0" w:color="auto"/>
            </w:tcBorders>
            <w:vAlign w:val="center"/>
          </w:tcPr>
          <w:p w:rsidR="004E11DE" w:rsidRPr="00B358C1" w:rsidRDefault="004E11DE"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营业执照</w:t>
            </w:r>
          </w:p>
        </w:tc>
        <w:tc>
          <w:tcPr>
            <w:tcW w:w="2021" w:type="dxa"/>
            <w:tcBorders>
              <w:bottom w:val="single" w:sz="4" w:space="0" w:color="auto"/>
            </w:tcBorders>
            <w:vAlign w:val="center"/>
          </w:tcPr>
          <w:p w:rsidR="004E11DE" w:rsidRPr="00B358C1" w:rsidRDefault="004E11DE"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合法有效</w:t>
            </w:r>
          </w:p>
        </w:tc>
        <w:tc>
          <w:tcPr>
            <w:tcW w:w="5002" w:type="dxa"/>
            <w:vMerge w:val="restart"/>
            <w:vAlign w:val="center"/>
          </w:tcPr>
          <w:p w:rsidR="004E11DE" w:rsidRPr="00B358C1" w:rsidRDefault="004E11DE" w:rsidP="00CD4280">
            <w:pPr>
              <w:spacing w:line="360" w:lineRule="auto"/>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提供有效的投标人营业执照（或事业单位法人证书或社会团体法人登记证书或民办非企业单位登记证书）和税务登记证的扫描件，应完整的体现出营业执照（或事业单位法人证书或社会团体法人登记证书或民办非企业单位登记证书）和税务登记证的全部内容。已办理“三证合一”登记的，投标文件中提供营业执照（或事业单位法人证书或社会团体法人登记证书或民办非企业单位登记证书）扫描件即可。联合体投标的联合体各方均须提供。</w:t>
            </w:r>
          </w:p>
        </w:tc>
      </w:tr>
      <w:tr w:rsidR="004E11DE" w:rsidRPr="00B358C1" w:rsidTr="00CD4280">
        <w:trPr>
          <w:jc w:val="center"/>
        </w:trPr>
        <w:tc>
          <w:tcPr>
            <w:tcW w:w="693" w:type="dxa"/>
            <w:tcBorders>
              <w:bottom w:val="single" w:sz="4" w:space="0" w:color="auto"/>
            </w:tcBorders>
            <w:vAlign w:val="center"/>
          </w:tcPr>
          <w:p w:rsidR="004E11DE" w:rsidRPr="00B358C1" w:rsidRDefault="004E11DE" w:rsidP="00CD4280">
            <w:pPr>
              <w:spacing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2</w:t>
            </w:r>
          </w:p>
        </w:tc>
        <w:tc>
          <w:tcPr>
            <w:tcW w:w="1570" w:type="dxa"/>
            <w:tcBorders>
              <w:bottom w:val="single" w:sz="4" w:space="0" w:color="auto"/>
            </w:tcBorders>
            <w:vAlign w:val="center"/>
          </w:tcPr>
          <w:p w:rsidR="004E11DE" w:rsidRPr="00B358C1" w:rsidRDefault="004E11DE"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税务登记证</w:t>
            </w:r>
          </w:p>
        </w:tc>
        <w:tc>
          <w:tcPr>
            <w:tcW w:w="2021" w:type="dxa"/>
            <w:tcBorders>
              <w:bottom w:val="single" w:sz="4" w:space="0" w:color="auto"/>
            </w:tcBorders>
            <w:vAlign w:val="center"/>
          </w:tcPr>
          <w:p w:rsidR="004E11DE" w:rsidRPr="00B358C1" w:rsidRDefault="004E11DE"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合法有效</w:t>
            </w:r>
          </w:p>
        </w:tc>
        <w:tc>
          <w:tcPr>
            <w:tcW w:w="5002" w:type="dxa"/>
            <w:vMerge/>
            <w:tcBorders>
              <w:bottom w:val="single" w:sz="4" w:space="0" w:color="auto"/>
            </w:tcBorders>
            <w:vAlign w:val="center"/>
          </w:tcPr>
          <w:p w:rsidR="004E11DE" w:rsidRPr="00B358C1" w:rsidRDefault="004E11DE" w:rsidP="00CD4280">
            <w:pPr>
              <w:spacing w:line="360" w:lineRule="auto"/>
              <w:ind w:right="-10"/>
              <w:rPr>
                <w:rFonts w:asciiTheme="minorEastAsia" w:eastAsiaTheme="minorEastAsia" w:hAnsiTheme="minorEastAsia" w:cs="宋体"/>
                <w:sz w:val="21"/>
                <w:szCs w:val="21"/>
              </w:rPr>
            </w:pPr>
          </w:p>
        </w:tc>
      </w:tr>
      <w:tr w:rsidR="004E11DE" w:rsidRPr="00B358C1" w:rsidTr="00CD4280">
        <w:trPr>
          <w:trHeight w:val="1536"/>
          <w:jc w:val="center"/>
        </w:trPr>
        <w:tc>
          <w:tcPr>
            <w:tcW w:w="693" w:type="dxa"/>
            <w:tcBorders>
              <w:bottom w:val="single" w:sz="4" w:space="0" w:color="auto"/>
            </w:tcBorders>
            <w:vAlign w:val="center"/>
          </w:tcPr>
          <w:p w:rsidR="004E11DE" w:rsidRPr="00B358C1" w:rsidRDefault="00EE657C" w:rsidP="00CD4280">
            <w:pPr>
              <w:spacing w:line="360" w:lineRule="auto"/>
              <w:ind w:right="-1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p>
        </w:tc>
        <w:tc>
          <w:tcPr>
            <w:tcW w:w="1570" w:type="dxa"/>
            <w:tcBorders>
              <w:bottom w:val="single" w:sz="4" w:space="0" w:color="auto"/>
            </w:tcBorders>
            <w:vAlign w:val="center"/>
          </w:tcPr>
          <w:p w:rsidR="004E11DE" w:rsidRPr="00B358C1" w:rsidRDefault="004E11DE" w:rsidP="00CD4280">
            <w:pPr>
              <w:spacing w:line="360" w:lineRule="auto"/>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供应商声明函</w:t>
            </w:r>
          </w:p>
        </w:tc>
        <w:tc>
          <w:tcPr>
            <w:tcW w:w="2021" w:type="dxa"/>
            <w:tcBorders>
              <w:bottom w:val="single" w:sz="4" w:space="0" w:color="auto"/>
            </w:tcBorders>
            <w:vAlign w:val="center"/>
          </w:tcPr>
          <w:p w:rsidR="004E11DE" w:rsidRPr="00B358C1" w:rsidRDefault="0002698E" w:rsidP="00CD4280">
            <w:pPr>
              <w:spacing w:line="360" w:lineRule="auto"/>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格式、填写要求符合招标文件规定并加盖投标人</w:t>
            </w:r>
            <w:r w:rsidR="004E11DE" w:rsidRPr="00B358C1">
              <w:rPr>
                <w:rFonts w:asciiTheme="minorEastAsia" w:eastAsiaTheme="minorEastAsia" w:hAnsiTheme="minorEastAsia" w:cs="宋体" w:hint="eastAsia"/>
                <w:sz w:val="21"/>
                <w:szCs w:val="21"/>
              </w:rPr>
              <w:t>签章</w:t>
            </w:r>
          </w:p>
        </w:tc>
        <w:tc>
          <w:tcPr>
            <w:tcW w:w="5002" w:type="dxa"/>
            <w:tcBorders>
              <w:bottom w:val="single" w:sz="4" w:space="0" w:color="auto"/>
            </w:tcBorders>
            <w:vAlign w:val="center"/>
          </w:tcPr>
          <w:p w:rsidR="00EE657C" w:rsidRDefault="00EE657C" w:rsidP="00CD4280">
            <w:pPr>
              <w:spacing w:line="360" w:lineRule="auto"/>
              <w:jc w:val="center"/>
              <w:rPr>
                <w:rFonts w:asciiTheme="minorEastAsia" w:eastAsiaTheme="minorEastAsia" w:hAnsiTheme="minorEastAsia" w:cs="宋体"/>
                <w:sz w:val="21"/>
                <w:szCs w:val="21"/>
              </w:rPr>
            </w:pPr>
          </w:p>
          <w:p w:rsidR="004E11DE" w:rsidRPr="00B358C1" w:rsidRDefault="0089192F" w:rsidP="00CD4280">
            <w:pPr>
              <w:spacing w:line="360" w:lineRule="auto"/>
              <w:jc w:val="center"/>
              <w:rPr>
                <w:rFonts w:asciiTheme="minorEastAsia" w:eastAsiaTheme="minorEastAsia" w:hAnsiTheme="minorEastAsia" w:cs="宋体"/>
                <w:color w:val="FF0000"/>
                <w:sz w:val="21"/>
                <w:szCs w:val="21"/>
              </w:rPr>
            </w:pPr>
            <w:r w:rsidRPr="00B358C1">
              <w:rPr>
                <w:rFonts w:asciiTheme="minorEastAsia" w:eastAsiaTheme="minorEastAsia" w:hAnsiTheme="minorEastAsia" w:cs="宋体" w:hint="eastAsia"/>
                <w:sz w:val="21"/>
                <w:szCs w:val="21"/>
              </w:rPr>
              <w:t>提供声明</w:t>
            </w:r>
            <w:r w:rsidR="0002698E" w:rsidRPr="00B358C1">
              <w:rPr>
                <w:rFonts w:asciiTheme="minorEastAsia" w:eastAsiaTheme="minorEastAsia" w:hAnsiTheme="minorEastAsia" w:cs="宋体" w:hint="eastAsia"/>
                <w:sz w:val="21"/>
                <w:szCs w:val="21"/>
              </w:rPr>
              <w:t>函</w:t>
            </w:r>
            <w:r w:rsidRPr="00B358C1">
              <w:rPr>
                <w:rFonts w:asciiTheme="minorEastAsia" w:eastAsiaTheme="minorEastAsia" w:hAnsiTheme="minorEastAsia" w:cs="宋体" w:hint="eastAsia"/>
                <w:sz w:val="21"/>
                <w:szCs w:val="21"/>
              </w:rPr>
              <w:t>，格式</w:t>
            </w:r>
            <w:r w:rsidR="00EE657C">
              <w:rPr>
                <w:rFonts w:asciiTheme="minorEastAsia" w:eastAsiaTheme="minorEastAsia" w:hAnsiTheme="minorEastAsia" w:cs="宋体" w:hint="eastAsia"/>
                <w:sz w:val="21"/>
                <w:szCs w:val="21"/>
              </w:rPr>
              <w:t>见附件</w:t>
            </w:r>
            <w:r w:rsidR="00A420C0">
              <w:rPr>
                <w:rFonts w:asciiTheme="minorEastAsia" w:eastAsiaTheme="minorEastAsia" w:hAnsiTheme="minorEastAsia" w:cs="宋体" w:hint="eastAsia"/>
                <w:sz w:val="21"/>
                <w:szCs w:val="21"/>
              </w:rPr>
              <w:t>二</w:t>
            </w:r>
            <w:r w:rsidR="00CC135C" w:rsidRPr="00B358C1">
              <w:rPr>
                <w:rFonts w:asciiTheme="minorEastAsia" w:eastAsiaTheme="minorEastAsia" w:hAnsiTheme="minorEastAsia" w:hint="eastAsia"/>
                <w:sz w:val="21"/>
                <w:szCs w:val="21"/>
              </w:rPr>
              <w:t>并加盖投标人签章</w:t>
            </w:r>
          </w:p>
          <w:p w:rsidR="004E11DE" w:rsidRPr="00B358C1" w:rsidRDefault="004E11DE" w:rsidP="00CD4280">
            <w:pPr>
              <w:spacing w:line="360" w:lineRule="auto"/>
              <w:rPr>
                <w:rFonts w:asciiTheme="minorEastAsia" w:eastAsiaTheme="minorEastAsia" w:hAnsiTheme="minorEastAsia" w:cs="宋体"/>
                <w:sz w:val="21"/>
                <w:szCs w:val="21"/>
              </w:rPr>
            </w:pPr>
          </w:p>
        </w:tc>
      </w:tr>
      <w:tr w:rsidR="004E11DE" w:rsidRPr="00B358C1" w:rsidTr="00CD4280">
        <w:trPr>
          <w:jc w:val="center"/>
        </w:trPr>
        <w:tc>
          <w:tcPr>
            <w:tcW w:w="693" w:type="dxa"/>
            <w:tcBorders>
              <w:bottom w:val="single" w:sz="4" w:space="0" w:color="auto"/>
            </w:tcBorders>
            <w:vAlign w:val="center"/>
          </w:tcPr>
          <w:p w:rsidR="004E11DE" w:rsidRPr="00B358C1" w:rsidRDefault="00EE657C" w:rsidP="00CD4280">
            <w:pPr>
              <w:spacing w:line="360" w:lineRule="auto"/>
              <w:ind w:right="-1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p>
        </w:tc>
        <w:tc>
          <w:tcPr>
            <w:tcW w:w="1570" w:type="dxa"/>
            <w:tcBorders>
              <w:bottom w:val="single" w:sz="4" w:space="0" w:color="auto"/>
            </w:tcBorders>
            <w:vAlign w:val="center"/>
          </w:tcPr>
          <w:p w:rsidR="004E11DE" w:rsidRPr="00B358C1" w:rsidRDefault="004E11DE" w:rsidP="00CD4280">
            <w:pPr>
              <w:spacing w:after="50" w:line="360" w:lineRule="auto"/>
              <w:ind w:right="-10"/>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中小企业声明函（专门面向</w:t>
            </w:r>
            <w:r w:rsidRPr="00B358C1">
              <w:rPr>
                <w:rFonts w:asciiTheme="minorEastAsia" w:eastAsiaTheme="minorEastAsia" w:hAnsiTheme="minorEastAsia" w:cs="宋体" w:hint="eastAsia"/>
                <w:sz w:val="21"/>
                <w:szCs w:val="21"/>
              </w:rPr>
              <w:lastRenderedPageBreak/>
              <w:t>中小企业采购项目适用）</w:t>
            </w:r>
          </w:p>
        </w:tc>
        <w:tc>
          <w:tcPr>
            <w:tcW w:w="2021" w:type="dxa"/>
            <w:tcBorders>
              <w:bottom w:val="single" w:sz="4" w:space="0" w:color="auto"/>
            </w:tcBorders>
            <w:vAlign w:val="center"/>
          </w:tcPr>
          <w:p w:rsidR="004E11DE" w:rsidRPr="00B358C1" w:rsidRDefault="004E11DE"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lastRenderedPageBreak/>
              <w:t>符合投标人资格中落实政府采购政策</w:t>
            </w:r>
            <w:r w:rsidRPr="00B358C1">
              <w:rPr>
                <w:rFonts w:asciiTheme="minorEastAsia" w:eastAsiaTheme="minorEastAsia" w:hAnsiTheme="minorEastAsia" w:cs="宋体" w:hint="eastAsia"/>
                <w:sz w:val="21"/>
                <w:szCs w:val="21"/>
              </w:rPr>
              <w:lastRenderedPageBreak/>
              <w:t>需满足的资格要求</w:t>
            </w:r>
          </w:p>
        </w:tc>
        <w:tc>
          <w:tcPr>
            <w:tcW w:w="5002" w:type="dxa"/>
            <w:tcBorders>
              <w:bottom w:val="single" w:sz="4" w:space="0" w:color="auto"/>
            </w:tcBorders>
            <w:vAlign w:val="center"/>
          </w:tcPr>
          <w:p w:rsidR="004E11DE" w:rsidRPr="00B358C1" w:rsidRDefault="0002698E" w:rsidP="00CD4280">
            <w:pPr>
              <w:spacing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lastRenderedPageBreak/>
              <w:t>本项目不需提供</w:t>
            </w:r>
          </w:p>
        </w:tc>
      </w:tr>
      <w:tr w:rsidR="004E11DE" w:rsidRPr="00B358C1" w:rsidTr="00CD4280">
        <w:trPr>
          <w:jc w:val="center"/>
        </w:trPr>
        <w:tc>
          <w:tcPr>
            <w:tcW w:w="693" w:type="dxa"/>
            <w:vAlign w:val="center"/>
          </w:tcPr>
          <w:p w:rsidR="004E11DE" w:rsidRPr="00B358C1" w:rsidRDefault="00EE657C" w:rsidP="00CD4280">
            <w:pPr>
              <w:spacing w:line="360" w:lineRule="auto"/>
              <w:ind w:right="-1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5</w:t>
            </w:r>
          </w:p>
        </w:tc>
        <w:tc>
          <w:tcPr>
            <w:tcW w:w="1570" w:type="dxa"/>
            <w:vAlign w:val="center"/>
          </w:tcPr>
          <w:p w:rsidR="004E11DE" w:rsidRPr="00B358C1" w:rsidRDefault="004E11DE"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申请人资格</w:t>
            </w:r>
          </w:p>
        </w:tc>
        <w:tc>
          <w:tcPr>
            <w:tcW w:w="2021" w:type="dxa"/>
            <w:vAlign w:val="center"/>
          </w:tcPr>
          <w:p w:rsidR="004E11DE" w:rsidRPr="00B358C1" w:rsidRDefault="0089192F"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符合申请人资格要求</w:t>
            </w:r>
            <w:r w:rsidR="004E11DE" w:rsidRPr="00B358C1">
              <w:rPr>
                <w:rFonts w:asciiTheme="minorEastAsia" w:eastAsiaTheme="minorEastAsia" w:hAnsiTheme="minorEastAsia" w:cs="宋体" w:hint="eastAsia"/>
                <w:sz w:val="21"/>
                <w:szCs w:val="21"/>
              </w:rPr>
              <w:t>的资格</w:t>
            </w:r>
          </w:p>
        </w:tc>
        <w:tc>
          <w:tcPr>
            <w:tcW w:w="5002" w:type="dxa"/>
            <w:vAlign w:val="center"/>
          </w:tcPr>
          <w:p w:rsidR="004E11DE" w:rsidRPr="00B358C1" w:rsidRDefault="0002698E" w:rsidP="00CD4280">
            <w:pPr>
              <w:spacing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提供相关材料</w:t>
            </w:r>
            <w:r w:rsidR="0089192F" w:rsidRPr="00B358C1">
              <w:rPr>
                <w:rFonts w:asciiTheme="minorEastAsia" w:eastAsiaTheme="minorEastAsia" w:hAnsiTheme="minorEastAsia" w:cs="宋体" w:hint="eastAsia"/>
                <w:sz w:val="21"/>
                <w:szCs w:val="21"/>
              </w:rPr>
              <w:t>，见投标供应商资格</w:t>
            </w:r>
          </w:p>
        </w:tc>
      </w:tr>
      <w:tr w:rsidR="004E11DE" w:rsidRPr="00B358C1" w:rsidTr="00CD4280">
        <w:trPr>
          <w:jc w:val="center"/>
        </w:trPr>
        <w:tc>
          <w:tcPr>
            <w:tcW w:w="9286" w:type="dxa"/>
            <w:gridSpan w:val="4"/>
            <w:tcBorders>
              <w:bottom w:val="single" w:sz="4" w:space="0" w:color="auto"/>
            </w:tcBorders>
            <w:vAlign w:val="center"/>
          </w:tcPr>
          <w:p w:rsidR="004E11DE" w:rsidRPr="00B358C1" w:rsidRDefault="004E11DE" w:rsidP="00CD4280">
            <w:pPr>
              <w:spacing w:line="500" w:lineRule="exact"/>
              <w:rPr>
                <w:rFonts w:asciiTheme="minorEastAsia" w:eastAsiaTheme="minorEastAsia" w:hAnsiTheme="minorEastAsia" w:cs="宋体"/>
                <w:b/>
                <w:sz w:val="21"/>
                <w:szCs w:val="21"/>
              </w:rPr>
            </w:pPr>
            <w:r w:rsidRPr="00B358C1">
              <w:rPr>
                <w:rFonts w:asciiTheme="minorEastAsia" w:eastAsiaTheme="minorEastAsia" w:hAnsiTheme="minorEastAsia" w:cs="宋体" w:hint="eastAsia"/>
                <w:sz w:val="21"/>
                <w:szCs w:val="21"/>
              </w:rPr>
              <w:t>注：</w:t>
            </w:r>
          </w:p>
          <w:p w:rsidR="004E11DE" w:rsidRPr="00B358C1" w:rsidRDefault="004E11DE" w:rsidP="004E11DE">
            <w:pPr>
              <w:widowControl w:val="0"/>
              <w:numPr>
                <w:ilvl w:val="0"/>
                <w:numId w:val="1"/>
              </w:numPr>
              <w:adjustRightInd/>
              <w:snapToGrid/>
              <w:spacing w:after="0" w:line="360" w:lineRule="auto"/>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 xml:space="preserve">招标文件所有要求提供复印件或影印件或扫描件的，均须加盖投标人公章。  </w:t>
            </w:r>
          </w:p>
          <w:p w:rsidR="004E11DE" w:rsidRPr="00B358C1" w:rsidRDefault="004E11DE" w:rsidP="004E11DE">
            <w:pPr>
              <w:widowControl w:val="0"/>
              <w:numPr>
                <w:ilvl w:val="0"/>
                <w:numId w:val="1"/>
              </w:numPr>
              <w:adjustRightInd/>
              <w:snapToGrid/>
              <w:spacing w:after="0" w:line="360" w:lineRule="auto"/>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投标人须对提供资料、发票等证明材料的真实性负责，若所提供的资料为虚假的，按相关规定处理。</w:t>
            </w:r>
          </w:p>
          <w:p w:rsidR="004E11DE" w:rsidRPr="00B358C1" w:rsidRDefault="004E11DE" w:rsidP="0089192F">
            <w:pPr>
              <w:spacing w:line="360" w:lineRule="auto"/>
              <w:ind w:right="-10"/>
              <w:rPr>
                <w:rFonts w:asciiTheme="minorEastAsia" w:eastAsiaTheme="minorEastAsia" w:hAnsiTheme="minorEastAsia" w:cs="宋体"/>
                <w:sz w:val="21"/>
                <w:szCs w:val="21"/>
              </w:rPr>
            </w:pPr>
            <w:r w:rsidRPr="00B358C1">
              <w:rPr>
                <w:rFonts w:asciiTheme="minorEastAsia" w:eastAsiaTheme="minorEastAsia" w:hAnsiTheme="minorEastAsia" w:hint="eastAsia"/>
                <w:b/>
                <w:bCs/>
                <w:sz w:val="21"/>
                <w:szCs w:val="21"/>
              </w:rPr>
              <w:t>资格审查指标通过标准：投标人必须通过资格审查表中的全部评审指标。</w:t>
            </w:r>
          </w:p>
        </w:tc>
      </w:tr>
    </w:tbl>
    <w:p w:rsidR="004E11DE" w:rsidRPr="00B358C1" w:rsidRDefault="0002698E" w:rsidP="00B358C1">
      <w:pPr>
        <w:spacing w:line="500" w:lineRule="exact"/>
        <w:ind w:firstLineChars="200" w:firstLine="480"/>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3</w:t>
      </w:r>
      <w:r w:rsidR="004E11DE" w:rsidRPr="00B358C1">
        <w:rPr>
          <w:rFonts w:asciiTheme="minorEastAsia" w:eastAsiaTheme="minorEastAsia" w:hAnsiTheme="minorEastAsia" w:hint="eastAsia"/>
          <w:sz w:val="24"/>
          <w:szCs w:val="24"/>
        </w:rPr>
        <w:t>.2符合性审查：</w:t>
      </w:r>
    </w:p>
    <w:p w:rsidR="004E11DE" w:rsidRPr="00B358C1" w:rsidRDefault="0002698E" w:rsidP="00B358C1">
      <w:pPr>
        <w:spacing w:line="500" w:lineRule="exact"/>
        <w:ind w:firstLineChars="200" w:firstLine="480"/>
        <w:rPr>
          <w:rFonts w:asciiTheme="minorEastAsia" w:eastAsiaTheme="minorEastAsia" w:hAnsiTheme="minorEastAsia"/>
          <w:sz w:val="24"/>
          <w:szCs w:val="24"/>
        </w:rPr>
      </w:pPr>
      <w:r w:rsidRPr="00B358C1">
        <w:rPr>
          <w:rFonts w:asciiTheme="minorEastAsia" w:eastAsiaTheme="minorEastAsia" w:hAnsiTheme="minorEastAsia" w:hint="eastAsia"/>
          <w:sz w:val="24"/>
          <w:szCs w:val="24"/>
        </w:rPr>
        <w:t>3</w:t>
      </w:r>
      <w:r w:rsidR="004E11DE" w:rsidRPr="00B358C1">
        <w:rPr>
          <w:rFonts w:asciiTheme="minorEastAsia" w:eastAsiaTheme="minorEastAsia" w:hAnsiTheme="minorEastAsia" w:hint="eastAsia"/>
          <w:sz w:val="24"/>
          <w:szCs w:val="24"/>
        </w:rPr>
        <w:t>.2.1评标委员会对通过资格审查的投标人的投标文件进行符合性审查，以确定其是否满足招标文件的实质性要求。符合性审查表如下：</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596"/>
        <w:gridCol w:w="7201"/>
      </w:tblGrid>
      <w:tr w:rsidR="004E11DE" w:rsidTr="00CD4280">
        <w:trPr>
          <w:trHeight w:val="908"/>
          <w:jc w:val="center"/>
        </w:trPr>
        <w:tc>
          <w:tcPr>
            <w:tcW w:w="9516" w:type="dxa"/>
            <w:gridSpan w:val="3"/>
            <w:tcBorders>
              <w:bottom w:val="single" w:sz="4" w:space="0" w:color="auto"/>
            </w:tcBorders>
            <w:vAlign w:val="center"/>
          </w:tcPr>
          <w:p w:rsidR="004E11DE" w:rsidRDefault="004E11DE" w:rsidP="00CD4280">
            <w:pPr>
              <w:spacing w:line="360" w:lineRule="auto"/>
              <w:ind w:right="-10"/>
              <w:jc w:val="center"/>
              <w:rPr>
                <w:rFonts w:ascii="宋体" w:hAnsi="宋体"/>
                <w:b/>
                <w:bCs/>
                <w:sz w:val="24"/>
              </w:rPr>
            </w:pPr>
            <w:r>
              <w:rPr>
                <w:rFonts w:ascii="宋体" w:hAnsi="宋体" w:hint="eastAsia"/>
                <w:b/>
                <w:bCs/>
                <w:sz w:val="24"/>
              </w:rPr>
              <w:t>符合性审查表</w:t>
            </w:r>
          </w:p>
        </w:tc>
      </w:tr>
      <w:tr w:rsidR="004E11DE" w:rsidRPr="00B358C1" w:rsidTr="00CD4280">
        <w:trPr>
          <w:trHeight w:val="930"/>
          <w:jc w:val="center"/>
        </w:trPr>
        <w:tc>
          <w:tcPr>
            <w:tcW w:w="719" w:type="dxa"/>
            <w:tcBorders>
              <w:bottom w:val="single" w:sz="4" w:space="0" w:color="auto"/>
            </w:tcBorders>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序号</w:t>
            </w:r>
          </w:p>
        </w:tc>
        <w:tc>
          <w:tcPr>
            <w:tcW w:w="1596" w:type="dxa"/>
            <w:tcBorders>
              <w:bottom w:val="single" w:sz="4" w:space="0" w:color="auto"/>
            </w:tcBorders>
            <w:vAlign w:val="center"/>
          </w:tcPr>
          <w:p w:rsidR="004E11DE" w:rsidRPr="00B358C1" w:rsidRDefault="004E11DE" w:rsidP="00CD4280">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kern w:val="2"/>
                <w:sz w:val="21"/>
                <w:szCs w:val="21"/>
              </w:rPr>
            </w:pPr>
            <w:r w:rsidRPr="00B358C1">
              <w:rPr>
                <w:rFonts w:asciiTheme="minorEastAsia" w:eastAsiaTheme="minorEastAsia" w:hAnsiTheme="minorEastAsia" w:hint="eastAsia"/>
                <w:kern w:val="2"/>
                <w:sz w:val="21"/>
                <w:szCs w:val="21"/>
              </w:rPr>
              <w:t>评审指标</w:t>
            </w:r>
          </w:p>
        </w:tc>
        <w:tc>
          <w:tcPr>
            <w:tcW w:w="7201" w:type="dxa"/>
            <w:tcBorders>
              <w:bottom w:val="single" w:sz="4" w:space="0" w:color="auto"/>
            </w:tcBorders>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评审标准</w:t>
            </w:r>
          </w:p>
        </w:tc>
      </w:tr>
      <w:tr w:rsidR="004E11DE" w:rsidRPr="00B358C1" w:rsidTr="0089192F">
        <w:trPr>
          <w:trHeight w:val="891"/>
          <w:jc w:val="center"/>
        </w:trPr>
        <w:tc>
          <w:tcPr>
            <w:tcW w:w="719" w:type="dxa"/>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1</w:t>
            </w:r>
          </w:p>
        </w:tc>
        <w:tc>
          <w:tcPr>
            <w:tcW w:w="1596" w:type="dxa"/>
            <w:vAlign w:val="center"/>
          </w:tcPr>
          <w:p w:rsidR="004E11DE" w:rsidRPr="00B358C1" w:rsidRDefault="004E11DE" w:rsidP="00CD4280">
            <w:pPr>
              <w:spacing w:after="50"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投标函</w:t>
            </w:r>
          </w:p>
        </w:tc>
        <w:tc>
          <w:tcPr>
            <w:tcW w:w="7201" w:type="dxa"/>
            <w:vAlign w:val="center"/>
          </w:tcPr>
          <w:p w:rsidR="004E11DE" w:rsidRPr="00B358C1" w:rsidRDefault="00A420C0" w:rsidP="0089192F">
            <w:pPr>
              <w:spacing w:line="360" w:lineRule="auto"/>
              <w:ind w:right="-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格式见附件一</w:t>
            </w:r>
            <w:r w:rsidR="0002698E" w:rsidRPr="00B358C1">
              <w:rPr>
                <w:rFonts w:asciiTheme="minorEastAsia" w:eastAsiaTheme="minorEastAsia" w:hAnsiTheme="minorEastAsia" w:hint="eastAsia"/>
                <w:sz w:val="21"/>
                <w:szCs w:val="21"/>
              </w:rPr>
              <w:t>并加盖投标人</w:t>
            </w:r>
            <w:r w:rsidR="004E11DE" w:rsidRPr="00B358C1">
              <w:rPr>
                <w:rFonts w:asciiTheme="minorEastAsia" w:eastAsiaTheme="minorEastAsia" w:hAnsiTheme="minorEastAsia" w:hint="eastAsia"/>
                <w:sz w:val="21"/>
                <w:szCs w:val="21"/>
              </w:rPr>
              <w:t>签章</w:t>
            </w:r>
          </w:p>
        </w:tc>
      </w:tr>
      <w:tr w:rsidR="004E11DE" w:rsidRPr="00B358C1" w:rsidTr="0089192F">
        <w:trPr>
          <w:jc w:val="center"/>
        </w:trPr>
        <w:tc>
          <w:tcPr>
            <w:tcW w:w="719" w:type="dxa"/>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2</w:t>
            </w:r>
          </w:p>
        </w:tc>
        <w:tc>
          <w:tcPr>
            <w:tcW w:w="1596" w:type="dxa"/>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 xml:space="preserve">开标一览表 </w:t>
            </w:r>
          </w:p>
        </w:tc>
        <w:tc>
          <w:tcPr>
            <w:tcW w:w="7201" w:type="dxa"/>
            <w:vAlign w:val="center"/>
          </w:tcPr>
          <w:p w:rsidR="004E11DE" w:rsidRPr="00B358C1" w:rsidRDefault="00A420C0" w:rsidP="0089192F">
            <w:pPr>
              <w:spacing w:line="360" w:lineRule="auto"/>
              <w:ind w:right="-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格式自拟</w:t>
            </w:r>
            <w:r w:rsidR="0002698E" w:rsidRPr="00B358C1">
              <w:rPr>
                <w:rFonts w:asciiTheme="minorEastAsia" w:eastAsiaTheme="minorEastAsia" w:hAnsiTheme="minorEastAsia" w:hint="eastAsia"/>
                <w:sz w:val="21"/>
                <w:szCs w:val="21"/>
              </w:rPr>
              <w:t>并加盖投标人</w:t>
            </w:r>
            <w:r w:rsidR="004E11DE" w:rsidRPr="00B358C1">
              <w:rPr>
                <w:rFonts w:asciiTheme="minorEastAsia" w:eastAsiaTheme="minorEastAsia" w:hAnsiTheme="minorEastAsia" w:hint="eastAsia"/>
                <w:sz w:val="21"/>
                <w:szCs w:val="21"/>
              </w:rPr>
              <w:t>签章</w:t>
            </w:r>
          </w:p>
        </w:tc>
      </w:tr>
      <w:tr w:rsidR="004E11DE" w:rsidRPr="00B358C1" w:rsidTr="0089192F">
        <w:trPr>
          <w:jc w:val="center"/>
        </w:trPr>
        <w:tc>
          <w:tcPr>
            <w:tcW w:w="719" w:type="dxa"/>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3</w:t>
            </w:r>
          </w:p>
        </w:tc>
        <w:tc>
          <w:tcPr>
            <w:tcW w:w="1596" w:type="dxa"/>
            <w:vAlign w:val="center"/>
          </w:tcPr>
          <w:p w:rsidR="004E11DE" w:rsidRPr="00B358C1" w:rsidRDefault="004E11DE" w:rsidP="00CD4280">
            <w:pPr>
              <w:spacing w:after="50"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授权委托书</w:t>
            </w:r>
          </w:p>
        </w:tc>
        <w:tc>
          <w:tcPr>
            <w:tcW w:w="7201" w:type="dxa"/>
            <w:vAlign w:val="center"/>
          </w:tcPr>
          <w:p w:rsidR="004E11DE" w:rsidRPr="00B358C1" w:rsidRDefault="00A420C0" w:rsidP="0089192F">
            <w:pPr>
              <w:spacing w:line="360" w:lineRule="auto"/>
              <w:ind w:right="-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格式自拟</w:t>
            </w:r>
            <w:r w:rsidR="0002698E" w:rsidRPr="00B358C1">
              <w:rPr>
                <w:rFonts w:asciiTheme="minorEastAsia" w:eastAsiaTheme="minorEastAsia" w:hAnsiTheme="minorEastAsia" w:hint="eastAsia"/>
                <w:sz w:val="21"/>
                <w:szCs w:val="21"/>
              </w:rPr>
              <w:t>并加盖投标人</w:t>
            </w:r>
            <w:r w:rsidR="004E11DE" w:rsidRPr="00B358C1">
              <w:rPr>
                <w:rFonts w:asciiTheme="minorEastAsia" w:eastAsiaTheme="minorEastAsia" w:hAnsiTheme="minorEastAsia" w:hint="eastAsia"/>
                <w:sz w:val="21"/>
                <w:szCs w:val="21"/>
              </w:rPr>
              <w:t>签章</w:t>
            </w:r>
          </w:p>
        </w:tc>
      </w:tr>
      <w:tr w:rsidR="004E11DE" w:rsidRPr="00B358C1" w:rsidTr="0089192F">
        <w:trPr>
          <w:trHeight w:val="758"/>
          <w:jc w:val="center"/>
        </w:trPr>
        <w:tc>
          <w:tcPr>
            <w:tcW w:w="719" w:type="dxa"/>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4</w:t>
            </w:r>
          </w:p>
        </w:tc>
        <w:tc>
          <w:tcPr>
            <w:tcW w:w="1596" w:type="dxa"/>
            <w:vAlign w:val="center"/>
          </w:tcPr>
          <w:p w:rsidR="004E11DE" w:rsidRPr="00B358C1" w:rsidRDefault="004E11DE" w:rsidP="00CD4280">
            <w:pPr>
              <w:spacing w:after="50"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投标报价</w:t>
            </w:r>
          </w:p>
        </w:tc>
        <w:tc>
          <w:tcPr>
            <w:tcW w:w="7201" w:type="dxa"/>
            <w:vAlign w:val="center"/>
          </w:tcPr>
          <w:p w:rsidR="004E11DE" w:rsidRPr="00B358C1" w:rsidRDefault="009F291C" w:rsidP="0089192F">
            <w:pPr>
              <w:spacing w:line="360" w:lineRule="auto"/>
              <w:ind w:right="-1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格式自拟</w:t>
            </w:r>
            <w:r w:rsidRPr="00B358C1">
              <w:rPr>
                <w:rFonts w:asciiTheme="minorEastAsia" w:eastAsiaTheme="minorEastAsia" w:hAnsiTheme="minorEastAsia" w:hint="eastAsia"/>
                <w:sz w:val="21"/>
                <w:szCs w:val="21"/>
              </w:rPr>
              <w:t>并加盖投标人签章</w:t>
            </w:r>
          </w:p>
        </w:tc>
      </w:tr>
      <w:tr w:rsidR="004E11DE" w:rsidRPr="00B358C1" w:rsidTr="0089192F">
        <w:trPr>
          <w:trHeight w:val="826"/>
          <w:jc w:val="center"/>
        </w:trPr>
        <w:tc>
          <w:tcPr>
            <w:tcW w:w="719" w:type="dxa"/>
            <w:vAlign w:val="center"/>
          </w:tcPr>
          <w:p w:rsidR="004E11DE" w:rsidRPr="00B358C1" w:rsidRDefault="004E11DE"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5</w:t>
            </w:r>
          </w:p>
        </w:tc>
        <w:tc>
          <w:tcPr>
            <w:tcW w:w="1596" w:type="dxa"/>
            <w:vAlign w:val="center"/>
          </w:tcPr>
          <w:p w:rsidR="004E11DE" w:rsidRPr="00B358C1" w:rsidRDefault="004E11DE" w:rsidP="00CD4280">
            <w:pPr>
              <w:spacing w:after="50" w:line="360" w:lineRule="auto"/>
              <w:ind w:right="-10"/>
              <w:jc w:val="center"/>
              <w:rPr>
                <w:rFonts w:asciiTheme="minorEastAsia" w:eastAsiaTheme="minorEastAsia" w:hAnsiTheme="minorEastAsia" w:cs="宋体"/>
                <w:sz w:val="21"/>
                <w:szCs w:val="21"/>
              </w:rPr>
            </w:pPr>
            <w:r w:rsidRPr="00B358C1">
              <w:rPr>
                <w:rFonts w:asciiTheme="minorEastAsia" w:eastAsiaTheme="minorEastAsia" w:hAnsiTheme="minorEastAsia" w:cs="宋体" w:hint="eastAsia"/>
                <w:sz w:val="21"/>
                <w:szCs w:val="21"/>
              </w:rPr>
              <w:t>商务响应情况</w:t>
            </w:r>
          </w:p>
        </w:tc>
        <w:tc>
          <w:tcPr>
            <w:tcW w:w="7201" w:type="dxa"/>
            <w:vAlign w:val="center"/>
          </w:tcPr>
          <w:p w:rsidR="004E11DE" w:rsidRPr="00B358C1" w:rsidRDefault="009F291C" w:rsidP="0089192F">
            <w:pPr>
              <w:spacing w:after="50" w:line="360" w:lineRule="auto"/>
              <w:ind w:right="-1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格式自拟，</w:t>
            </w:r>
            <w:r w:rsidRPr="00B358C1">
              <w:rPr>
                <w:rFonts w:asciiTheme="minorEastAsia" w:eastAsiaTheme="minorEastAsia" w:hAnsiTheme="minorEastAsia" w:hint="eastAsia"/>
                <w:sz w:val="21"/>
                <w:szCs w:val="21"/>
              </w:rPr>
              <w:t>符合招标文件采购需求并加盖投标人签章</w:t>
            </w:r>
          </w:p>
        </w:tc>
      </w:tr>
      <w:tr w:rsidR="009F291C" w:rsidRPr="00B358C1" w:rsidTr="0089192F">
        <w:trPr>
          <w:trHeight w:val="751"/>
          <w:jc w:val="center"/>
        </w:trPr>
        <w:tc>
          <w:tcPr>
            <w:tcW w:w="719" w:type="dxa"/>
            <w:vAlign w:val="center"/>
          </w:tcPr>
          <w:p w:rsidR="009F291C" w:rsidRPr="00B358C1" w:rsidRDefault="009F291C"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6</w:t>
            </w:r>
          </w:p>
        </w:tc>
        <w:tc>
          <w:tcPr>
            <w:tcW w:w="1596" w:type="dxa"/>
            <w:vAlign w:val="center"/>
          </w:tcPr>
          <w:p w:rsidR="009F291C" w:rsidRPr="00B358C1" w:rsidRDefault="009F291C" w:rsidP="00CD4280">
            <w:pPr>
              <w:spacing w:after="50"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服务要求或技术响应情况</w:t>
            </w:r>
          </w:p>
        </w:tc>
        <w:tc>
          <w:tcPr>
            <w:tcW w:w="7201" w:type="dxa"/>
            <w:vAlign w:val="center"/>
          </w:tcPr>
          <w:p w:rsidR="009F291C" w:rsidRPr="00B358C1" w:rsidRDefault="009F291C" w:rsidP="00342365">
            <w:pPr>
              <w:spacing w:after="50" w:line="360" w:lineRule="auto"/>
              <w:ind w:right="-1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格式自拟，</w:t>
            </w:r>
            <w:r w:rsidRPr="00B358C1">
              <w:rPr>
                <w:rFonts w:asciiTheme="minorEastAsia" w:eastAsiaTheme="minorEastAsia" w:hAnsiTheme="minorEastAsia" w:hint="eastAsia"/>
                <w:sz w:val="21"/>
                <w:szCs w:val="21"/>
              </w:rPr>
              <w:t>符合招标文件采购需求并加盖投标人签章</w:t>
            </w:r>
          </w:p>
        </w:tc>
      </w:tr>
      <w:tr w:rsidR="009F291C" w:rsidRPr="00B358C1" w:rsidTr="0089192F">
        <w:trPr>
          <w:jc w:val="center"/>
        </w:trPr>
        <w:tc>
          <w:tcPr>
            <w:tcW w:w="719" w:type="dxa"/>
            <w:vAlign w:val="center"/>
          </w:tcPr>
          <w:p w:rsidR="009F291C" w:rsidRPr="00B358C1" w:rsidRDefault="009F291C"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7</w:t>
            </w:r>
          </w:p>
        </w:tc>
        <w:tc>
          <w:tcPr>
            <w:tcW w:w="1596" w:type="dxa"/>
            <w:vAlign w:val="center"/>
          </w:tcPr>
          <w:p w:rsidR="009F291C" w:rsidRPr="00B358C1" w:rsidRDefault="009F291C" w:rsidP="00CD4280">
            <w:pPr>
              <w:spacing w:after="50"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联合体协议（如有）</w:t>
            </w:r>
          </w:p>
        </w:tc>
        <w:tc>
          <w:tcPr>
            <w:tcW w:w="7201" w:type="dxa"/>
            <w:vAlign w:val="center"/>
          </w:tcPr>
          <w:p w:rsidR="009F291C" w:rsidRPr="00B358C1" w:rsidRDefault="009F291C" w:rsidP="0089192F">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格式、填写要求符合招标文件规定并加盖投标人签章</w:t>
            </w:r>
          </w:p>
        </w:tc>
      </w:tr>
      <w:tr w:rsidR="009F291C" w:rsidRPr="00B358C1" w:rsidTr="0089192F">
        <w:trPr>
          <w:trHeight w:val="864"/>
          <w:jc w:val="center"/>
        </w:trPr>
        <w:tc>
          <w:tcPr>
            <w:tcW w:w="719" w:type="dxa"/>
            <w:vAlign w:val="center"/>
          </w:tcPr>
          <w:p w:rsidR="009F291C" w:rsidRPr="00B358C1" w:rsidRDefault="009F291C"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lastRenderedPageBreak/>
              <w:t>8</w:t>
            </w:r>
          </w:p>
        </w:tc>
        <w:tc>
          <w:tcPr>
            <w:tcW w:w="1596" w:type="dxa"/>
            <w:vAlign w:val="center"/>
          </w:tcPr>
          <w:p w:rsidR="009F291C" w:rsidRPr="00B358C1" w:rsidRDefault="009F291C" w:rsidP="00CD4280">
            <w:pPr>
              <w:spacing w:after="50"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投标文件</w:t>
            </w:r>
          </w:p>
        </w:tc>
        <w:tc>
          <w:tcPr>
            <w:tcW w:w="7201" w:type="dxa"/>
            <w:vAlign w:val="center"/>
          </w:tcPr>
          <w:p w:rsidR="009F291C" w:rsidRPr="00B358C1" w:rsidRDefault="009F291C" w:rsidP="00342365">
            <w:pPr>
              <w:spacing w:after="50" w:line="360" w:lineRule="auto"/>
              <w:ind w:right="-10"/>
              <w:jc w:val="center"/>
              <w:rPr>
                <w:rFonts w:asciiTheme="minorEastAsia" w:eastAsiaTheme="minorEastAsia" w:hAnsiTheme="minorEastAsia" w:cs="宋体"/>
                <w:sz w:val="21"/>
                <w:szCs w:val="21"/>
              </w:rPr>
            </w:pPr>
            <w:r>
              <w:rPr>
                <w:rFonts w:asciiTheme="minorEastAsia" w:eastAsiaTheme="minorEastAsia" w:hAnsiTheme="minorEastAsia" w:hint="eastAsia"/>
                <w:sz w:val="21"/>
                <w:szCs w:val="21"/>
              </w:rPr>
              <w:t>格式自拟，</w:t>
            </w:r>
            <w:r w:rsidRPr="00B358C1">
              <w:rPr>
                <w:rFonts w:asciiTheme="minorEastAsia" w:eastAsiaTheme="minorEastAsia" w:hAnsiTheme="minorEastAsia" w:hint="eastAsia"/>
                <w:sz w:val="21"/>
                <w:szCs w:val="21"/>
              </w:rPr>
              <w:t>符合招标文件采购需求并加盖投标人签章</w:t>
            </w:r>
          </w:p>
        </w:tc>
      </w:tr>
      <w:tr w:rsidR="009F291C" w:rsidRPr="00B358C1" w:rsidTr="0089192F">
        <w:trPr>
          <w:trHeight w:val="663"/>
          <w:jc w:val="center"/>
        </w:trPr>
        <w:tc>
          <w:tcPr>
            <w:tcW w:w="719" w:type="dxa"/>
            <w:vAlign w:val="center"/>
          </w:tcPr>
          <w:p w:rsidR="009F291C" w:rsidRPr="00B358C1" w:rsidRDefault="009F291C" w:rsidP="00CD4280">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9</w:t>
            </w:r>
          </w:p>
        </w:tc>
        <w:tc>
          <w:tcPr>
            <w:tcW w:w="1596" w:type="dxa"/>
            <w:vAlign w:val="center"/>
          </w:tcPr>
          <w:p w:rsidR="009F291C" w:rsidRPr="00B358C1" w:rsidRDefault="009F291C" w:rsidP="00CD4280">
            <w:pPr>
              <w:spacing w:after="50"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其他要求</w:t>
            </w:r>
          </w:p>
        </w:tc>
        <w:tc>
          <w:tcPr>
            <w:tcW w:w="7201" w:type="dxa"/>
            <w:vAlign w:val="center"/>
          </w:tcPr>
          <w:p w:rsidR="009F291C" w:rsidRPr="00B358C1" w:rsidRDefault="009F291C" w:rsidP="0089192F">
            <w:pPr>
              <w:spacing w:line="360" w:lineRule="auto"/>
              <w:ind w:right="-10"/>
              <w:jc w:val="cente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符合法律、行政法规规定的其他条件或招标文件列明的其他要求</w:t>
            </w:r>
          </w:p>
        </w:tc>
      </w:tr>
    </w:tbl>
    <w:p w:rsidR="004E11DE" w:rsidRPr="00B358C1" w:rsidRDefault="004E11DE" w:rsidP="004E11DE">
      <w:pPr>
        <w:spacing w:line="360" w:lineRule="auto"/>
        <w:ind w:right="-10"/>
        <w:rPr>
          <w:rFonts w:asciiTheme="minorEastAsia" w:eastAsiaTheme="minorEastAsia" w:hAnsiTheme="minorEastAsia"/>
          <w:b/>
          <w:bCs/>
          <w:sz w:val="21"/>
          <w:szCs w:val="21"/>
        </w:rPr>
      </w:pPr>
      <w:r w:rsidRPr="00B358C1">
        <w:rPr>
          <w:rFonts w:asciiTheme="minorEastAsia" w:eastAsiaTheme="minorEastAsia" w:hAnsiTheme="minorEastAsia" w:hint="eastAsia"/>
          <w:b/>
          <w:bCs/>
          <w:sz w:val="21"/>
          <w:szCs w:val="21"/>
        </w:rPr>
        <w:t>符合性审查指标通过标准：投标人必须通过符合性审查表中的全部评审指标。</w:t>
      </w:r>
    </w:p>
    <w:p w:rsidR="004E11DE" w:rsidRPr="00B358C1" w:rsidRDefault="0002698E" w:rsidP="004E11DE">
      <w:pPr>
        <w:spacing w:line="360" w:lineRule="auto"/>
        <w:ind w:right="-10"/>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3</w:t>
      </w:r>
      <w:r w:rsidR="004E11DE" w:rsidRPr="00B358C1">
        <w:rPr>
          <w:rFonts w:asciiTheme="minorEastAsia" w:eastAsiaTheme="minorEastAsia" w:hAnsiTheme="minorEastAsia" w:hint="eastAsia"/>
          <w:sz w:val="21"/>
          <w:szCs w:val="21"/>
        </w:rPr>
        <w:t>.3、综合评分：</w:t>
      </w:r>
    </w:p>
    <w:p w:rsidR="004E11DE" w:rsidRPr="00B358C1" w:rsidRDefault="0002698E" w:rsidP="004E11DE">
      <w:pPr>
        <w:spacing w:line="360" w:lineRule="auto"/>
        <w:ind w:right="-10"/>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3</w:t>
      </w:r>
      <w:r w:rsidR="004E11DE" w:rsidRPr="00B358C1">
        <w:rPr>
          <w:rFonts w:asciiTheme="minorEastAsia" w:eastAsiaTheme="minorEastAsia" w:hAnsiTheme="minorEastAsia" w:hint="eastAsia"/>
          <w:sz w:val="21"/>
          <w:szCs w:val="21"/>
        </w:rPr>
        <w:t>.3.1本项目综合评分满分为100分，其中：技术资信分值占总分值的权重为90%，价格分值占总分值的权重为10%。具体评分细则如下：</w:t>
      </w:r>
    </w:p>
    <w:tbl>
      <w:tblPr>
        <w:tblW w:w="9471" w:type="dxa"/>
        <w:tblLayout w:type="fixed"/>
        <w:tblLook w:val="04A0"/>
      </w:tblPr>
      <w:tblGrid>
        <w:gridCol w:w="687"/>
        <w:gridCol w:w="1084"/>
        <w:gridCol w:w="925"/>
        <w:gridCol w:w="6775"/>
      </w:tblGrid>
      <w:tr w:rsidR="004E11DE" w:rsidTr="00CD4280">
        <w:trPr>
          <w:trHeight w:val="484"/>
        </w:trPr>
        <w:tc>
          <w:tcPr>
            <w:tcW w:w="687" w:type="dxa"/>
            <w:tcBorders>
              <w:top w:val="single" w:sz="4" w:space="0" w:color="auto"/>
              <w:left w:val="single" w:sz="4" w:space="0" w:color="auto"/>
              <w:bottom w:val="single" w:sz="4" w:space="0" w:color="auto"/>
              <w:right w:val="single" w:sz="4" w:space="0" w:color="auto"/>
            </w:tcBorders>
            <w:vAlign w:val="center"/>
          </w:tcPr>
          <w:p w:rsidR="004E11DE" w:rsidRDefault="004E11DE" w:rsidP="00CD4280">
            <w:pPr>
              <w:jc w:val="center"/>
            </w:pPr>
            <w:r>
              <w:rPr>
                <w:rFonts w:hint="eastAsia"/>
              </w:rPr>
              <w:t>序号</w:t>
            </w:r>
          </w:p>
        </w:tc>
        <w:tc>
          <w:tcPr>
            <w:tcW w:w="1084" w:type="dxa"/>
            <w:tcBorders>
              <w:top w:val="single" w:sz="4" w:space="0" w:color="auto"/>
              <w:left w:val="nil"/>
              <w:bottom w:val="single" w:sz="4" w:space="0" w:color="auto"/>
              <w:right w:val="nil"/>
            </w:tcBorders>
            <w:vAlign w:val="center"/>
          </w:tcPr>
          <w:p w:rsidR="004E11DE" w:rsidRDefault="004E11DE" w:rsidP="00CD4280">
            <w:pPr>
              <w:jc w:val="center"/>
            </w:pPr>
            <w:r>
              <w:rPr>
                <w:rFonts w:hint="eastAsia"/>
              </w:rPr>
              <w:t>评分项目</w:t>
            </w:r>
          </w:p>
        </w:tc>
        <w:tc>
          <w:tcPr>
            <w:tcW w:w="925" w:type="dxa"/>
            <w:tcBorders>
              <w:top w:val="single" w:sz="4" w:space="0" w:color="auto"/>
              <w:left w:val="single" w:sz="4" w:space="0" w:color="auto"/>
              <w:bottom w:val="single" w:sz="4" w:space="0" w:color="auto"/>
              <w:right w:val="single" w:sz="4" w:space="0" w:color="auto"/>
            </w:tcBorders>
            <w:vAlign w:val="center"/>
          </w:tcPr>
          <w:p w:rsidR="004E11DE" w:rsidRDefault="004E11DE" w:rsidP="00CD4280">
            <w:pPr>
              <w:jc w:val="center"/>
            </w:pPr>
            <w:r>
              <w:rPr>
                <w:rFonts w:hint="eastAsia"/>
              </w:rPr>
              <w:t>分值</w:t>
            </w:r>
          </w:p>
        </w:tc>
        <w:tc>
          <w:tcPr>
            <w:tcW w:w="6775" w:type="dxa"/>
            <w:tcBorders>
              <w:top w:val="single" w:sz="4" w:space="0" w:color="auto"/>
              <w:left w:val="nil"/>
              <w:bottom w:val="single" w:sz="4" w:space="0" w:color="auto"/>
              <w:right w:val="single" w:sz="4" w:space="0" w:color="auto"/>
            </w:tcBorders>
            <w:vAlign w:val="center"/>
          </w:tcPr>
          <w:p w:rsidR="004E11DE" w:rsidRDefault="004E11DE" w:rsidP="00CD4280">
            <w:pPr>
              <w:jc w:val="center"/>
            </w:pPr>
            <w:r>
              <w:t>具体内容及评分标准</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2"/>
        </w:trPr>
        <w:tc>
          <w:tcPr>
            <w:tcW w:w="687" w:type="dxa"/>
            <w:vAlign w:val="center"/>
          </w:tcPr>
          <w:p w:rsidR="004E11DE" w:rsidRDefault="004E11DE" w:rsidP="00CD4280">
            <w:pPr>
              <w:jc w:val="center"/>
            </w:pPr>
            <w:r>
              <w:rPr>
                <w:rFonts w:hint="eastAsia"/>
              </w:rPr>
              <w:t>1</w:t>
            </w:r>
          </w:p>
        </w:tc>
        <w:tc>
          <w:tcPr>
            <w:tcW w:w="1084" w:type="dxa"/>
            <w:vAlign w:val="center"/>
          </w:tcPr>
          <w:p w:rsidR="004E11DE" w:rsidRDefault="004E11DE" w:rsidP="00CD4280">
            <w:pPr>
              <w:jc w:val="center"/>
            </w:pPr>
            <w:r>
              <w:rPr>
                <w:rFonts w:hint="eastAsia"/>
              </w:rPr>
              <w:t>合规经营情况</w:t>
            </w:r>
          </w:p>
        </w:tc>
        <w:tc>
          <w:tcPr>
            <w:tcW w:w="925" w:type="dxa"/>
            <w:vAlign w:val="center"/>
          </w:tcPr>
          <w:p w:rsidR="004E11DE" w:rsidRDefault="004E11DE" w:rsidP="00CD4280">
            <w:pPr>
              <w:jc w:val="center"/>
            </w:pPr>
            <w:r>
              <w:rPr>
                <w:rFonts w:hint="eastAsia"/>
              </w:rPr>
              <w:t>10</w:t>
            </w:r>
          </w:p>
        </w:tc>
        <w:tc>
          <w:tcPr>
            <w:tcW w:w="6775" w:type="dxa"/>
            <w:shd w:val="clear" w:color="auto" w:fill="auto"/>
            <w:vAlign w:val="center"/>
          </w:tcPr>
          <w:p w:rsidR="004E11DE" w:rsidRPr="00B358C1" w:rsidRDefault="004E11DE" w:rsidP="00CD4280">
            <w:pPr>
              <w:rPr>
                <w:rStyle w:val="font11"/>
                <w:rFonts w:asciiTheme="minorEastAsia" w:eastAsiaTheme="minorEastAsia" w:hAnsiTheme="minorEastAsia" w:hint="default"/>
              </w:rPr>
            </w:pPr>
            <w:r w:rsidRPr="00B358C1">
              <w:rPr>
                <w:rStyle w:val="font11"/>
                <w:rFonts w:asciiTheme="minorEastAsia" w:eastAsiaTheme="minorEastAsia" w:hAnsiTheme="minorEastAsia" w:hint="default"/>
              </w:rPr>
              <w:t>自2021年8月以来（以行政主管部门通告文件公布时间为准），投标人在企业年金管理业务中，因下列任一情形受到行政主管部门处罚的次数：</w:t>
            </w:r>
          </w:p>
          <w:p w:rsidR="004E11DE" w:rsidRPr="00B358C1" w:rsidRDefault="004E11DE" w:rsidP="00CD4280">
            <w:pPr>
              <w:rPr>
                <w:rStyle w:val="font11"/>
                <w:rFonts w:asciiTheme="minorEastAsia" w:eastAsiaTheme="minorEastAsia" w:hAnsiTheme="minorEastAsia" w:hint="default"/>
              </w:rPr>
            </w:pPr>
            <w:r w:rsidRPr="00B358C1">
              <w:rPr>
                <w:rStyle w:val="font11"/>
                <w:rFonts w:asciiTheme="minorEastAsia" w:eastAsiaTheme="minorEastAsia" w:hAnsiTheme="minorEastAsia" w:hint="default"/>
              </w:rPr>
              <w:t>1.取消或暂停受托资格；</w:t>
            </w:r>
          </w:p>
          <w:p w:rsidR="004E11DE" w:rsidRPr="00B358C1" w:rsidRDefault="004E11DE" w:rsidP="00CD4280">
            <w:pPr>
              <w:rPr>
                <w:rStyle w:val="font11"/>
                <w:rFonts w:asciiTheme="minorEastAsia" w:eastAsiaTheme="minorEastAsia" w:hAnsiTheme="minorEastAsia" w:hint="default"/>
              </w:rPr>
            </w:pPr>
            <w:r w:rsidRPr="00B358C1">
              <w:rPr>
                <w:rStyle w:val="font11"/>
                <w:rFonts w:asciiTheme="minorEastAsia" w:eastAsiaTheme="minorEastAsia" w:hAnsiTheme="minorEastAsia" w:hint="default"/>
              </w:rPr>
              <w:t>2.取消或暂停投管资格；</w:t>
            </w:r>
          </w:p>
          <w:p w:rsidR="004E11DE" w:rsidRPr="00B358C1" w:rsidRDefault="004E11DE" w:rsidP="00CD4280">
            <w:pPr>
              <w:rPr>
                <w:rStyle w:val="font11"/>
                <w:rFonts w:asciiTheme="minorEastAsia" w:eastAsiaTheme="minorEastAsia" w:hAnsiTheme="minorEastAsia" w:hint="default"/>
              </w:rPr>
            </w:pPr>
            <w:r w:rsidRPr="00B358C1">
              <w:rPr>
                <w:rStyle w:val="font11"/>
                <w:rFonts w:asciiTheme="minorEastAsia" w:eastAsiaTheme="minorEastAsia" w:hAnsiTheme="minorEastAsia" w:hint="default"/>
              </w:rPr>
              <w:t>3.取消或暂停账管资格；</w:t>
            </w:r>
          </w:p>
          <w:p w:rsidR="004E11DE" w:rsidRPr="00B358C1" w:rsidRDefault="004E11DE" w:rsidP="00CD4280">
            <w:pPr>
              <w:rPr>
                <w:rStyle w:val="font11"/>
                <w:rFonts w:asciiTheme="minorEastAsia" w:eastAsiaTheme="minorEastAsia" w:hAnsiTheme="minorEastAsia" w:hint="default"/>
              </w:rPr>
            </w:pPr>
            <w:r w:rsidRPr="00B358C1">
              <w:rPr>
                <w:rStyle w:val="font11"/>
                <w:rFonts w:asciiTheme="minorEastAsia" w:eastAsiaTheme="minorEastAsia" w:hAnsiTheme="minorEastAsia" w:hint="default"/>
              </w:rPr>
              <w:t>4.取消或暂停托管资格；</w:t>
            </w:r>
          </w:p>
          <w:p w:rsidR="004E11DE" w:rsidRDefault="004E11DE" w:rsidP="00CD4280">
            <w:pPr>
              <w:rPr>
                <w:rFonts w:asciiTheme="minorEastAsia" w:eastAsiaTheme="minorEastAsia" w:hAnsiTheme="minorEastAsia"/>
                <w:sz w:val="21"/>
                <w:szCs w:val="21"/>
              </w:rPr>
            </w:pPr>
            <w:r w:rsidRPr="00B358C1">
              <w:rPr>
                <w:rStyle w:val="font11"/>
                <w:rFonts w:asciiTheme="minorEastAsia" w:eastAsiaTheme="minorEastAsia" w:hAnsiTheme="minorEastAsia" w:hint="default"/>
              </w:rPr>
              <w:t>5.限制开展新增业务的。</w:t>
            </w:r>
            <w:r w:rsidRPr="00B358C1">
              <w:rPr>
                <w:rFonts w:asciiTheme="minorEastAsia" w:eastAsiaTheme="minorEastAsia" w:hAnsiTheme="minorEastAsia" w:hint="eastAsia"/>
                <w:sz w:val="21"/>
                <w:szCs w:val="21"/>
              </w:rPr>
              <w:t>注：查询网址见（</w:t>
            </w:r>
            <w:hyperlink r:id="rId7" w:history="1">
              <w:r w:rsidR="00512F54" w:rsidRPr="001664F5">
                <w:rPr>
                  <w:rStyle w:val="a9"/>
                  <w:rFonts w:asciiTheme="minorEastAsia" w:eastAsiaTheme="minorEastAsia" w:hAnsiTheme="minorEastAsia" w:hint="eastAsia"/>
                  <w:sz w:val="21"/>
                  <w:szCs w:val="21"/>
                </w:rPr>
                <w:t>https://www.mohrss.gov.cn/wap/zc/zcwj/202110/t20211018_425626.html</w:t>
              </w:r>
            </w:hyperlink>
            <w:r w:rsidRPr="00B358C1">
              <w:rPr>
                <w:rFonts w:asciiTheme="minorEastAsia" w:eastAsiaTheme="minorEastAsia" w:hAnsiTheme="minorEastAsia" w:hint="eastAsia"/>
                <w:sz w:val="21"/>
                <w:szCs w:val="21"/>
              </w:rPr>
              <w:t>）</w:t>
            </w:r>
          </w:p>
          <w:p w:rsidR="00512F54" w:rsidRPr="00B358C1" w:rsidRDefault="009F291C" w:rsidP="00CD4280">
            <w:pPr>
              <w:rPr>
                <w:rStyle w:val="font11"/>
                <w:rFonts w:asciiTheme="minorEastAsia" w:eastAsiaTheme="minorEastAsia" w:hAnsiTheme="minorEastAsia" w:hint="default"/>
              </w:rPr>
            </w:pPr>
            <w:r w:rsidRPr="009F291C">
              <w:rPr>
                <w:rFonts w:asciiTheme="minorEastAsia" w:eastAsiaTheme="minorEastAsia" w:hAnsiTheme="minorEastAsia" w:cstheme="minorEastAsia" w:hint="eastAsia"/>
                <w:sz w:val="21"/>
                <w:szCs w:val="21"/>
              </w:rPr>
              <w:t>评分方法：</w:t>
            </w:r>
            <w:r w:rsidR="00512F54" w:rsidRPr="009F291C">
              <w:rPr>
                <w:rFonts w:asciiTheme="minorEastAsia" w:eastAsiaTheme="minorEastAsia" w:hAnsiTheme="minorEastAsia" w:cstheme="minorEastAsia" w:hint="eastAsia"/>
                <w:sz w:val="21"/>
                <w:szCs w:val="21"/>
              </w:rPr>
              <w:t>未受到处罚的，得10分；受到1次处罚的，得8分；受到2次处罚的，得6分；其他情况不得分。</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7"/>
        </w:trPr>
        <w:tc>
          <w:tcPr>
            <w:tcW w:w="687" w:type="dxa"/>
            <w:vAlign w:val="center"/>
          </w:tcPr>
          <w:p w:rsidR="004E11DE" w:rsidRDefault="004E11DE" w:rsidP="00CD4280">
            <w:pPr>
              <w:jc w:val="center"/>
            </w:pPr>
            <w:r>
              <w:rPr>
                <w:rFonts w:hint="eastAsia"/>
              </w:rPr>
              <w:t>2</w:t>
            </w:r>
          </w:p>
        </w:tc>
        <w:tc>
          <w:tcPr>
            <w:tcW w:w="1084" w:type="dxa"/>
            <w:vAlign w:val="center"/>
          </w:tcPr>
          <w:p w:rsidR="004E11DE" w:rsidRDefault="004E11DE" w:rsidP="00CD4280">
            <w:pPr>
              <w:jc w:val="center"/>
            </w:pPr>
            <w:r>
              <w:rPr>
                <w:rFonts w:eastAsia="宋体" w:hint="eastAsia"/>
                <w:lang w:eastAsia="en-US"/>
              </w:rPr>
              <w:t>受托管理资产金额</w:t>
            </w:r>
          </w:p>
        </w:tc>
        <w:tc>
          <w:tcPr>
            <w:tcW w:w="925" w:type="dxa"/>
            <w:vAlign w:val="center"/>
          </w:tcPr>
          <w:p w:rsidR="004E11DE" w:rsidRDefault="004E11DE" w:rsidP="00CD4280">
            <w:pPr>
              <w:jc w:val="center"/>
            </w:pPr>
            <w:r>
              <w:rPr>
                <w:rFonts w:hint="eastAsia"/>
              </w:rPr>
              <w:t>10</w:t>
            </w:r>
          </w:p>
        </w:tc>
        <w:tc>
          <w:tcPr>
            <w:tcW w:w="6775" w:type="dxa"/>
            <w:shd w:val="clear" w:color="auto" w:fill="auto"/>
          </w:tcPr>
          <w:p w:rsidR="004E11DE" w:rsidRPr="00B358C1" w:rsidRDefault="004E11DE" w:rsidP="00CD4280">
            <w:pPr>
              <w:textAlignment w:val="top"/>
              <w:rPr>
                <w:rFonts w:asciiTheme="minorEastAsia" w:eastAsiaTheme="minorEastAsia" w:hAnsiTheme="minorEastAsia" w:cs="宋体"/>
                <w:color w:val="000000"/>
                <w:sz w:val="21"/>
                <w:szCs w:val="21"/>
              </w:rPr>
            </w:pPr>
            <w:r w:rsidRPr="00B358C1">
              <w:rPr>
                <w:rFonts w:asciiTheme="minorEastAsia" w:eastAsiaTheme="minorEastAsia" w:hAnsiTheme="minorEastAsia" w:cs="宋体" w:hint="eastAsia"/>
                <w:color w:val="000000"/>
                <w:sz w:val="21"/>
                <w:szCs w:val="21"/>
              </w:rPr>
              <w:t>根据供应商或其总公司2023年度企业年金基金受托管理资产金额进行评审，规模从大到小</w:t>
            </w:r>
            <w:r w:rsidR="00512F54" w:rsidRPr="009F291C">
              <w:rPr>
                <w:rFonts w:asciiTheme="minorEastAsia" w:eastAsiaTheme="minorEastAsia" w:hAnsiTheme="minorEastAsia" w:cs="宋体" w:hint="eastAsia"/>
                <w:sz w:val="21"/>
                <w:szCs w:val="21"/>
              </w:rPr>
              <w:t>市场</w:t>
            </w:r>
            <w:r w:rsidRPr="00B358C1">
              <w:rPr>
                <w:rFonts w:asciiTheme="minorEastAsia" w:eastAsiaTheme="minorEastAsia" w:hAnsiTheme="minorEastAsia" w:cs="宋体" w:hint="eastAsia"/>
                <w:color w:val="000000"/>
                <w:sz w:val="21"/>
                <w:szCs w:val="21"/>
              </w:rPr>
              <w:t>排名打分：</w:t>
            </w:r>
            <w:r w:rsidRPr="00B358C1">
              <w:rPr>
                <w:rFonts w:asciiTheme="minorEastAsia" w:eastAsiaTheme="minorEastAsia" w:hAnsiTheme="minorEastAsia" w:cs="宋体" w:hint="eastAsia"/>
                <w:color w:val="000000"/>
                <w:sz w:val="21"/>
                <w:szCs w:val="21"/>
              </w:rPr>
              <w:br/>
              <w:t>市场排名第一得10分，其他按排序依次扣减1分，扣至0分为止。</w:t>
            </w:r>
            <w:r w:rsidRPr="00B358C1">
              <w:rPr>
                <w:rFonts w:asciiTheme="minorEastAsia" w:eastAsiaTheme="minorEastAsia" w:hAnsiTheme="minorEastAsia" w:cs="宋体" w:hint="eastAsia"/>
                <w:color w:val="000000"/>
                <w:sz w:val="21"/>
                <w:szCs w:val="21"/>
              </w:rPr>
              <w:br/>
              <w:t>注：1.以上受托管理资产金额以中华人民共和国人力资源和社会保障部官网发布的《2023年度全国企业年金基金业务数据摘要》为准；</w:t>
            </w:r>
            <w:r w:rsidRPr="00B358C1">
              <w:rPr>
                <w:rFonts w:asciiTheme="minorEastAsia" w:eastAsiaTheme="minorEastAsia" w:hAnsiTheme="minorEastAsia" w:cs="宋体" w:hint="eastAsia"/>
                <w:color w:val="000000"/>
                <w:sz w:val="21"/>
                <w:szCs w:val="21"/>
              </w:rPr>
              <w:br/>
              <w:t>2.评标委员会依据供应商响应文件中提供的相关证明材料评审，供应商须将相关证明材料编制于响应文件中，并予以标注。如提供虚假材料，采购人将有权取消其投标或成交资格，并酌情上报至有关部门，由此造成的一切后果由供应商自行承担。</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7"/>
        </w:trPr>
        <w:tc>
          <w:tcPr>
            <w:tcW w:w="687" w:type="dxa"/>
            <w:vAlign w:val="center"/>
          </w:tcPr>
          <w:p w:rsidR="004E11DE" w:rsidRDefault="004E11DE" w:rsidP="00CD4280">
            <w:pPr>
              <w:jc w:val="center"/>
            </w:pPr>
            <w:r>
              <w:rPr>
                <w:rFonts w:hint="eastAsia"/>
              </w:rPr>
              <w:t>3</w:t>
            </w:r>
          </w:p>
        </w:tc>
        <w:tc>
          <w:tcPr>
            <w:tcW w:w="1084" w:type="dxa"/>
            <w:vAlign w:val="center"/>
          </w:tcPr>
          <w:p w:rsidR="004E11DE" w:rsidRDefault="004E11DE" w:rsidP="00CD4280">
            <w:pPr>
              <w:jc w:val="center"/>
              <w:rPr>
                <w:lang w:eastAsia="en-US"/>
              </w:rPr>
            </w:pPr>
            <w:r>
              <w:rPr>
                <w:rFonts w:eastAsia="宋体" w:hint="eastAsia"/>
                <w:lang w:eastAsia="en-US"/>
              </w:rPr>
              <w:t>受托服务的企业个数</w:t>
            </w:r>
          </w:p>
        </w:tc>
        <w:tc>
          <w:tcPr>
            <w:tcW w:w="925" w:type="dxa"/>
            <w:vAlign w:val="center"/>
          </w:tcPr>
          <w:p w:rsidR="004E11DE" w:rsidRDefault="004E11DE" w:rsidP="00CD4280">
            <w:pPr>
              <w:jc w:val="center"/>
            </w:pPr>
            <w:r>
              <w:rPr>
                <w:rFonts w:hint="eastAsia"/>
              </w:rPr>
              <w:t>5</w:t>
            </w:r>
          </w:p>
        </w:tc>
        <w:tc>
          <w:tcPr>
            <w:tcW w:w="6775" w:type="dxa"/>
          </w:tcPr>
          <w:p w:rsidR="004E11DE" w:rsidRPr="00B358C1" w:rsidRDefault="004E11DE" w:rsidP="00CD4280">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根据供应商或其总公司2023年度企业年金基金受托服务的企业个数进行评审：数量从大到小</w:t>
            </w:r>
            <w:r w:rsidR="00183D26" w:rsidRPr="009F291C">
              <w:rPr>
                <w:rFonts w:asciiTheme="minorEastAsia" w:eastAsiaTheme="minorEastAsia" w:hAnsiTheme="minorEastAsia" w:hint="eastAsia"/>
                <w:sz w:val="21"/>
                <w:szCs w:val="21"/>
              </w:rPr>
              <w:t>市场</w:t>
            </w:r>
            <w:r w:rsidRPr="00B358C1">
              <w:rPr>
                <w:rFonts w:asciiTheme="minorEastAsia" w:eastAsiaTheme="minorEastAsia" w:hAnsiTheme="minorEastAsia" w:hint="eastAsia"/>
                <w:sz w:val="21"/>
                <w:szCs w:val="21"/>
              </w:rPr>
              <w:t>排名打分：</w:t>
            </w:r>
          </w:p>
          <w:p w:rsidR="004E11DE" w:rsidRPr="00B358C1" w:rsidRDefault="004E11DE" w:rsidP="009F291C">
            <w:pPr>
              <w:ind w:firstLineChars="100" w:firstLine="210"/>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市场排名第一得5分，其他按排序依次扣减1分，扣至0分为止。</w:t>
            </w:r>
          </w:p>
          <w:p w:rsidR="004E11DE" w:rsidRPr="00B358C1" w:rsidRDefault="004E11DE" w:rsidP="00CD4280">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注：1.以上受托服务企业个数以中华人民共和国人力资源和社会保障部</w:t>
            </w:r>
            <w:r w:rsidRPr="00B358C1">
              <w:rPr>
                <w:rFonts w:asciiTheme="minorEastAsia" w:eastAsiaTheme="minorEastAsia" w:hAnsiTheme="minorEastAsia" w:hint="eastAsia"/>
                <w:sz w:val="21"/>
                <w:szCs w:val="21"/>
              </w:rPr>
              <w:lastRenderedPageBreak/>
              <w:t>官网发布的《2023年度全国企业年金基金业务数据摘要》为准；</w:t>
            </w:r>
          </w:p>
          <w:p w:rsidR="004E11DE" w:rsidRPr="00B358C1" w:rsidRDefault="004E11DE" w:rsidP="00CD4280">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2.评标委员会依据供应商响应文件中提供的相关证明材料评审，供应商须将相关证明材料编制于响应文件中，并予以标注。如提供虚假材料，采购人将有权取消其投标或成交资格，并酌情上报至有关部门，由此造成的一切后果由供应商自行承担。</w:t>
            </w:r>
          </w:p>
        </w:tc>
      </w:tr>
      <w:tr w:rsidR="004E11DE" w:rsidTr="00B358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687" w:type="dxa"/>
            <w:vAlign w:val="center"/>
          </w:tcPr>
          <w:p w:rsidR="004E11DE" w:rsidRDefault="004E11DE" w:rsidP="00CD4280">
            <w:pPr>
              <w:jc w:val="center"/>
            </w:pPr>
            <w:r>
              <w:rPr>
                <w:rFonts w:hint="eastAsia"/>
              </w:rPr>
              <w:lastRenderedPageBreak/>
              <w:t>4</w:t>
            </w:r>
          </w:p>
        </w:tc>
        <w:tc>
          <w:tcPr>
            <w:tcW w:w="1084" w:type="dxa"/>
            <w:vAlign w:val="center"/>
          </w:tcPr>
          <w:p w:rsidR="004E11DE" w:rsidRDefault="004E11DE" w:rsidP="00CD4280">
            <w:pPr>
              <w:jc w:val="center"/>
              <w:rPr>
                <w:lang w:eastAsia="en-US"/>
              </w:rPr>
            </w:pPr>
            <w:r>
              <w:rPr>
                <w:rFonts w:eastAsia="宋体" w:hint="eastAsia"/>
                <w:lang w:eastAsia="en-US"/>
              </w:rPr>
              <w:t>受托服务的职工数</w:t>
            </w:r>
          </w:p>
        </w:tc>
        <w:tc>
          <w:tcPr>
            <w:tcW w:w="925" w:type="dxa"/>
            <w:vAlign w:val="center"/>
          </w:tcPr>
          <w:p w:rsidR="004E11DE" w:rsidRDefault="004E11DE" w:rsidP="00CD4280">
            <w:pPr>
              <w:jc w:val="center"/>
            </w:pPr>
            <w:r>
              <w:rPr>
                <w:rFonts w:hint="eastAsia"/>
              </w:rPr>
              <w:t>5</w:t>
            </w:r>
          </w:p>
        </w:tc>
        <w:tc>
          <w:tcPr>
            <w:tcW w:w="6775" w:type="dxa"/>
          </w:tcPr>
          <w:p w:rsidR="004E11DE" w:rsidRPr="00B358C1" w:rsidRDefault="004E11DE" w:rsidP="00CD4280">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根据供应商或其总公司2023年度企业年金基金受托服务的职工人数进行评审：数量从大到小</w:t>
            </w:r>
            <w:r w:rsidR="00183D26" w:rsidRPr="00FE285A">
              <w:rPr>
                <w:rFonts w:asciiTheme="minorEastAsia" w:eastAsiaTheme="minorEastAsia" w:hAnsiTheme="minorEastAsia" w:hint="eastAsia"/>
                <w:sz w:val="21"/>
                <w:szCs w:val="21"/>
              </w:rPr>
              <w:t>市场</w:t>
            </w:r>
            <w:r w:rsidRPr="00B358C1">
              <w:rPr>
                <w:rFonts w:asciiTheme="minorEastAsia" w:eastAsiaTheme="minorEastAsia" w:hAnsiTheme="minorEastAsia" w:hint="eastAsia"/>
                <w:sz w:val="21"/>
                <w:szCs w:val="21"/>
              </w:rPr>
              <w:t>排名打分：</w:t>
            </w:r>
          </w:p>
          <w:p w:rsidR="004E11DE" w:rsidRPr="00B358C1" w:rsidRDefault="004E11DE" w:rsidP="00CD4280">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市场排名第一得5分，其他按排序依次扣减1分，扣至0分为止。</w:t>
            </w:r>
          </w:p>
          <w:p w:rsidR="004E11DE" w:rsidRPr="00B358C1" w:rsidRDefault="004E11DE" w:rsidP="00CD4280">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注：1.以上受托服务的职工数以中华人民共和国人力资源和社会保障部官网发布的《2023年度全国企业年金基金业务数据摘要》为准；</w:t>
            </w:r>
          </w:p>
          <w:p w:rsidR="004E11DE" w:rsidRPr="00B358C1" w:rsidRDefault="004E11DE" w:rsidP="00CD4280">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2.评标委员会依据供应商响应文件中提供的相关证明材料评审，供应商须将相关证明材料编制于响应文件中，并予以标注。如提供虚假材料，采购人将有权取消其投标或成交资格，并酌情上报至有关部门，由此造成的一切后果由供应商自行承担。</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2"/>
        </w:trPr>
        <w:tc>
          <w:tcPr>
            <w:tcW w:w="687" w:type="dxa"/>
            <w:vMerge w:val="restart"/>
            <w:vAlign w:val="center"/>
          </w:tcPr>
          <w:p w:rsidR="004E11DE" w:rsidRDefault="004E11DE" w:rsidP="00CD4280">
            <w:pPr>
              <w:jc w:val="center"/>
            </w:pPr>
            <w:r>
              <w:rPr>
                <w:rFonts w:hint="eastAsia"/>
              </w:rPr>
              <w:t>5</w:t>
            </w:r>
          </w:p>
        </w:tc>
        <w:tc>
          <w:tcPr>
            <w:tcW w:w="1084" w:type="dxa"/>
            <w:vMerge w:val="restart"/>
            <w:vAlign w:val="center"/>
          </w:tcPr>
          <w:p w:rsidR="004E11DE" w:rsidRDefault="004E11DE" w:rsidP="00CD4280">
            <w:pPr>
              <w:jc w:val="center"/>
            </w:pPr>
            <w:r>
              <w:rPr>
                <w:rFonts w:hint="eastAsia"/>
              </w:rPr>
              <w:t>收益率</w:t>
            </w:r>
          </w:p>
        </w:tc>
        <w:tc>
          <w:tcPr>
            <w:tcW w:w="925" w:type="dxa"/>
            <w:vAlign w:val="center"/>
          </w:tcPr>
          <w:p w:rsidR="004E11DE" w:rsidRDefault="004E11DE" w:rsidP="00CD4280">
            <w:pPr>
              <w:jc w:val="center"/>
            </w:pPr>
            <w:r>
              <w:rPr>
                <w:rFonts w:hint="eastAsia"/>
              </w:rPr>
              <w:t>10</w:t>
            </w:r>
          </w:p>
        </w:tc>
        <w:tc>
          <w:tcPr>
            <w:tcW w:w="6775" w:type="dxa"/>
            <w:shd w:val="clear" w:color="auto" w:fill="auto"/>
          </w:tcPr>
          <w:p w:rsidR="004E11DE" w:rsidRPr="00B358C1" w:rsidRDefault="004E11DE" w:rsidP="00CD4280">
            <w:pPr>
              <w:textAlignment w:val="top"/>
              <w:rPr>
                <w:rFonts w:asciiTheme="minorEastAsia" w:eastAsiaTheme="minorEastAsia" w:hAnsiTheme="minorEastAsia" w:cs="宋体"/>
                <w:color w:val="000000"/>
                <w:sz w:val="21"/>
                <w:szCs w:val="21"/>
              </w:rPr>
            </w:pPr>
            <w:r w:rsidRPr="00B358C1">
              <w:rPr>
                <w:rFonts w:asciiTheme="minorEastAsia" w:eastAsiaTheme="minorEastAsia" w:hAnsiTheme="minorEastAsia" w:cs="宋体" w:hint="eastAsia"/>
                <w:color w:val="000000"/>
                <w:sz w:val="21"/>
                <w:szCs w:val="21"/>
              </w:rPr>
              <w:t>自2019年1月1日以来（须调整计算公式内容），供应商或其总公司受托管理集合计划固定收益类投资组合算术</w:t>
            </w:r>
            <w:r w:rsidRPr="00FE285A">
              <w:rPr>
                <w:rFonts w:asciiTheme="minorEastAsia" w:eastAsiaTheme="minorEastAsia" w:hAnsiTheme="minorEastAsia" w:cs="宋体" w:hint="eastAsia"/>
                <w:sz w:val="21"/>
                <w:szCs w:val="21"/>
              </w:rPr>
              <w:t>平均收益率</w:t>
            </w:r>
            <w:r w:rsidRPr="00B358C1">
              <w:rPr>
                <w:rFonts w:asciiTheme="minorEastAsia" w:eastAsiaTheme="minorEastAsia" w:hAnsiTheme="minorEastAsia" w:cs="宋体" w:hint="eastAsia"/>
                <w:color w:val="000000"/>
                <w:sz w:val="21"/>
                <w:szCs w:val="21"/>
              </w:rPr>
              <w:t>进行评审，市场排名第一得10分，其他按排序依次扣减1分，扣至0分为止。</w:t>
            </w:r>
            <w:r w:rsidRPr="00B358C1">
              <w:rPr>
                <w:rFonts w:asciiTheme="minorEastAsia" w:eastAsiaTheme="minorEastAsia" w:hAnsiTheme="minorEastAsia" w:cs="宋体" w:hint="eastAsia"/>
                <w:color w:val="000000"/>
                <w:sz w:val="21"/>
                <w:szCs w:val="21"/>
              </w:rPr>
              <w:br/>
              <w:t>计算公式：近五年受托管理集合计划固定收益类投资组合平均收益率=（2019年集合计划固定收益类投资组合收益率+2020年集合计划固定收益类投资组合收益率+2021年集合计划固定收益类投资组合收益率+2022年集合计划固定收益类投资组合收益率+2023年集合计划固定收益类投资组合收益率）/5</w:t>
            </w:r>
            <w:r w:rsidRPr="00B358C1">
              <w:rPr>
                <w:rFonts w:asciiTheme="minorEastAsia" w:eastAsiaTheme="minorEastAsia" w:hAnsiTheme="minorEastAsia" w:cs="宋体" w:hint="eastAsia"/>
                <w:color w:val="000000"/>
                <w:sz w:val="21"/>
                <w:szCs w:val="21"/>
              </w:rPr>
              <w:br/>
              <w:t>注：1.以各供应商或其总公司官方网站披露数据为准，提供官网截图并加盖供应商公章；</w:t>
            </w:r>
            <w:r w:rsidRPr="00B358C1">
              <w:rPr>
                <w:rFonts w:asciiTheme="minorEastAsia" w:eastAsiaTheme="minorEastAsia" w:hAnsiTheme="minorEastAsia" w:cs="宋体" w:hint="eastAsia"/>
                <w:color w:val="000000"/>
                <w:sz w:val="21"/>
                <w:szCs w:val="21"/>
              </w:rPr>
              <w:br/>
              <w:t>2.评标委员会依据供应商响应文件中提供的相关证明材料评审，供应商须将相关证明材料、计算公式及计算结果编制于响应文件中，并予以标注。如提供虚假材料，采购人将有权取消其投标或成交资格，并酌情上报至有关部门，由此造成的一切后果由供应商自行承担。</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2"/>
        </w:trPr>
        <w:tc>
          <w:tcPr>
            <w:tcW w:w="687" w:type="dxa"/>
            <w:vMerge/>
            <w:vAlign w:val="center"/>
          </w:tcPr>
          <w:p w:rsidR="004E11DE" w:rsidRDefault="004E11DE" w:rsidP="00CD4280">
            <w:pPr>
              <w:jc w:val="center"/>
            </w:pPr>
          </w:p>
        </w:tc>
        <w:tc>
          <w:tcPr>
            <w:tcW w:w="1084" w:type="dxa"/>
            <w:vMerge/>
            <w:vAlign w:val="center"/>
          </w:tcPr>
          <w:p w:rsidR="004E11DE" w:rsidRDefault="004E11DE" w:rsidP="00CD4280">
            <w:pPr>
              <w:jc w:val="center"/>
            </w:pPr>
          </w:p>
        </w:tc>
        <w:tc>
          <w:tcPr>
            <w:tcW w:w="925" w:type="dxa"/>
            <w:vAlign w:val="center"/>
          </w:tcPr>
          <w:p w:rsidR="004E11DE" w:rsidRDefault="004E11DE" w:rsidP="00CD4280">
            <w:pPr>
              <w:jc w:val="center"/>
            </w:pPr>
            <w:r>
              <w:rPr>
                <w:rFonts w:hint="eastAsia"/>
              </w:rPr>
              <w:t>5</w:t>
            </w:r>
          </w:p>
        </w:tc>
        <w:tc>
          <w:tcPr>
            <w:tcW w:w="6775" w:type="dxa"/>
            <w:shd w:val="clear" w:color="auto" w:fill="auto"/>
          </w:tcPr>
          <w:p w:rsidR="004E11DE" w:rsidRPr="00B358C1" w:rsidRDefault="004E11DE" w:rsidP="00CD4280">
            <w:pPr>
              <w:textAlignment w:val="top"/>
              <w:rPr>
                <w:rFonts w:asciiTheme="minorEastAsia" w:eastAsiaTheme="minorEastAsia" w:hAnsiTheme="minorEastAsia" w:cs="宋体"/>
                <w:color w:val="000000"/>
                <w:sz w:val="21"/>
                <w:szCs w:val="21"/>
              </w:rPr>
            </w:pPr>
            <w:r w:rsidRPr="00B358C1">
              <w:rPr>
                <w:rFonts w:asciiTheme="minorEastAsia" w:eastAsiaTheme="minorEastAsia" w:hAnsiTheme="minorEastAsia" w:cs="宋体" w:hint="eastAsia"/>
                <w:color w:val="000000"/>
                <w:sz w:val="21"/>
                <w:szCs w:val="21"/>
              </w:rPr>
              <w:t>近五年（2019-2023年）投标人受托管理的集合计划固定收益类整体年度收益率超市场平均次数，每超1次得1分，以此类推，最高5分。</w:t>
            </w:r>
            <w:r w:rsidRPr="00B358C1">
              <w:rPr>
                <w:rFonts w:asciiTheme="minorEastAsia" w:eastAsiaTheme="minorEastAsia" w:hAnsiTheme="minorEastAsia" w:cs="宋体" w:hint="eastAsia"/>
                <w:color w:val="000000"/>
                <w:sz w:val="21"/>
                <w:szCs w:val="21"/>
              </w:rPr>
              <w:br/>
              <w:t>注：</w:t>
            </w:r>
            <w:r w:rsidR="00183D26">
              <w:rPr>
                <w:rFonts w:asciiTheme="minorEastAsia" w:eastAsiaTheme="minorEastAsia" w:hAnsiTheme="minorEastAsia" w:cs="宋体" w:hint="eastAsia"/>
                <w:color w:val="000000"/>
                <w:sz w:val="21"/>
                <w:szCs w:val="21"/>
              </w:rPr>
              <w:t>1.</w:t>
            </w:r>
            <w:r w:rsidRPr="00B358C1">
              <w:rPr>
                <w:rFonts w:asciiTheme="minorEastAsia" w:eastAsiaTheme="minorEastAsia" w:hAnsiTheme="minorEastAsia" w:cs="宋体" w:hint="eastAsia"/>
                <w:color w:val="000000"/>
                <w:sz w:val="21"/>
                <w:szCs w:val="21"/>
              </w:rPr>
              <w:t>以各供应商或其总公司官方网站披露数据“季度集合计划分组合类型收益情况表”“合计”栏“固定收益类组合”收益率为准，须提供官网截图。</w:t>
            </w:r>
            <w:r w:rsidR="00183D26" w:rsidRPr="00FE285A">
              <w:rPr>
                <w:rFonts w:asciiTheme="minorEastAsia" w:eastAsiaTheme="minorEastAsia" w:hAnsiTheme="minorEastAsia" w:cstheme="minorEastAsia" w:hint="eastAsia"/>
                <w:color w:val="000000"/>
                <w:sz w:val="21"/>
                <w:szCs w:val="21"/>
              </w:rPr>
              <w:t>2.同时提供近五年(2019-2023)《全国企业年金基金业务数据摘要》“全国企业年金基金投资收益率情况表”截图。</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87" w:type="dxa"/>
            <w:vMerge w:val="restart"/>
            <w:vAlign w:val="center"/>
          </w:tcPr>
          <w:p w:rsidR="004E11DE" w:rsidRDefault="004E11DE" w:rsidP="00CD4280">
            <w:pPr>
              <w:jc w:val="center"/>
            </w:pPr>
            <w:r>
              <w:rPr>
                <w:rFonts w:hint="eastAsia"/>
              </w:rPr>
              <w:t>6</w:t>
            </w:r>
          </w:p>
        </w:tc>
        <w:tc>
          <w:tcPr>
            <w:tcW w:w="1084" w:type="dxa"/>
            <w:vMerge w:val="restart"/>
            <w:vAlign w:val="center"/>
          </w:tcPr>
          <w:p w:rsidR="004E11DE" w:rsidRDefault="004E11DE" w:rsidP="00CD4280">
            <w:pPr>
              <w:jc w:val="center"/>
            </w:pPr>
            <w:r>
              <w:rPr>
                <w:rFonts w:hint="eastAsia"/>
              </w:rPr>
              <w:t>服务方案</w:t>
            </w:r>
          </w:p>
        </w:tc>
        <w:tc>
          <w:tcPr>
            <w:tcW w:w="925" w:type="dxa"/>
            <w:vMerge w:val="restart"/>
            <w:vAlign w:val="center"/>
          </w:tcPr>
          <w:p w:rsidR="004E11DE" w:rsidRDefault="004E11DE" w:rsidP="00CD4280">
            <w:pPr>
              <w:jc w:val="center"/>
            </w:pPr>
            <w:r>
              <w:rPr>
                <w:rFonts w:hint="eastAsia"/>
              </w:rPr>
              <w:t>25</w:t>
            </w:r>
          </w:p>
        </w:tc>
        <w:tc>
          <w:tcPr>
            <w:tcW w:w="6775" w:type="dxa"/>
          </w:tcPr>
          <w:p w:rsidR="004E11DE" w:rsidRPr="00B358C1" w:rsidRDefault="004E11DE" w:rsidP="00CD4280">
            <w:pPr>
              <w:textAlignment w:val="top"/>
              <w:rPr>
                <w:rFonts w:asciiTheme="minorEastAsia" w:eastAsiaTheme="minorEastAsia" w:hAnsiTheme="minorEastAsia"/>
                <w:sz w:val="21"/>
                <w:szCs w:val="21"/>
              </w:rPr>
            </w:pPr>
            <w:r w:rsidRPr="00B358C1">
              <w:rPr>
                <w:rFonts w:asciiTheme="minorEastAsia" w:eastAsiaTheme="minorEastAsia" w:hAnsiTheme="minorEastAsia" w:cs="Times New Roman"/>
                <w:color w:val="000000"/>
                <w:sz w:val="21"/>
                <w:szCs w:val="21"/>
              </w:rPr>
              <w:t>1、根据供应商针对采购人企业年金基金建立的整体推进计划和企业年金基金的服务方案</w:t>
            </w:r>
            <w:r w:rsidR="00D64851">
              <w:rPr>
                <w:rFonts w:asciiTheme="minorEastAsia" w:eastAsiaTheme="minorEastAsia" w:hAnsiTheme="minorEastAsia" w:cs="Times New Roman" w:hint="eastAsia"/>
                <w:color w:val="000000"/>
                <w:sz w:val="21"/>
                <w:szCs w:val="21"/>
              </w:rPr>
              <w:t>（含增值服务）</w:t>
            </w:r>
            <w:r w:rsidRPr="00B358C1">
              <w:rPr>
                <w:rFonts w:asciiTheme="minorEastAsia" w:eastAsiaTheme="minorEastAsia" w:hAnsiTheme="minorEastAsia" w:cs="Times New Roman"/>
                <w:color w:val="000000"/>
                <w:sz w:val="21"/>
                <w:szCs w:val="21"/>
              </w:rPr>
              <w:t>进行评审：</w:t>
            </w:r>
            <w:r w:rsidRPr="00B358C1">
              <w:rPr>
                <w:rFonts w:asciiTheme="minorEastAsia" w:eastAsiaTheme="minorEastAsia" w:hAnsiTheme="minorEastAsia" w:cs="Times New Roman"/>
                <w:color w:val="000000"/>
                <w:sz w:val="21"/>
                <w:szCs w:val="21"/>
              </w:rPr>
              <w:br/>
              <w:t>①企业年金基金建立的整体推进计划完善，服务方案优秀且完全贴合采购人院内实际情况的得5分；</w:t>
            </w:r>
            <w:r w:rsidRPr="00B358C1">
              <w:rPr>
                <w:rFonts w:asciiTheme="minorEastAsia" w:eastAsiaTheme="minorEastAsia" w:hAnsiTheme="minorEastAsia" w:cs="Times New Roman"/>
                <w:color w:val="000000"/>
                <w:sz w:val="21"/>
                <w:szCs w:val="21"/>
              </w:rPr>
              <w:br/>
              <w:t>②企业年金基金建立的整体推进计划合理，服务方案可行且有所考虑采购人院内实际情况的得3分；</w:t>
            </w:r>
            <w:r w:rsidRPr="00B358C1">
              <w:rPr>
                <w:rFonts w:asciiTheme="minorEastAsia" w:eastAsiaTheme="minorEastAsia" w:hAnsiTheme="minorEastAsia" w:cs="Times New Roman"/>
                <w:color w:val="000000"/>
                <w:sz w:val="21"/>
                <w:szCs w:val="21"/>
              </w:rPr>
              <w:br/>
              <w:t>③企业年金基金建立的整体推进计划一般，服务方案一般的得1分；</w:t>
            </w:r>
            <w:r w:rsidRPr="00B358C1">
              <w:rPr>
                <w:rFonts w:asciiTheme="minorEastAsia" w:eastAsiaTheme="minorEastAsia" w:hAnsiTheme="minorEastAsia" w:cs="Times New Roman"/>
                <w:color w:val="000000"/>
                <w:sz w:val="21"/>
                <w:szCs w:val="21"/>
              </w:rPr>
              <w:br/>
              <w:t>④未提供或编制出现重大偏差的不得分。</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87" w:type="dxa"/>
            <w:vMerge/>
            <w:vAlign w:val="center"/>
          </w:tcPr>
          <w:p w:rsidR="004E11DE" w:rsidRDefault="004E11DE" w:rsidP="00CD4280">
            <w:pPr>
              <w:jc w:val="center"/>
            </w:pPr>
          </w:p>
        </w:tc>
        <w:tc>
          <w:tcPr>
            <w:tcW w:w="1084" w:type="dxa"/>
            <w:vMerge/>
            <w:vAlign w:val="center"/>
          </w:tcPr>
          <w:p w:rsidR="004E11DE" w:rsidRDefault="004E11DE" w:rsidP="00CD4280">
            <w:pPr>
              <w:jc w:val="center"/>
            </w:pPr>
          </w:p>
        </w:tc>
        <w:tc>
          <w:tcPr>
            <w:tcW w:w="925" w:type="dxa"/>
            <w:vMerge/>
            <w:vAlign w:val="center"/>
          </w:tcPr>
          <w:p w:rsidR="004E11DE" w:rsidRDefault="004E11DE" w:rsidP="00CD4280">
            <w:pPr>
              <w:jc w:val="center"/>
            </w:pPr>
          </w:p>
        </w:tc>
        <w:tc>
          <w:tcPr>
            <w:tcW w:w="6775" w:type="dxa"/>
          </w:tcPr>
          <w:p w:rsidR="004E11DE" w:rsidRPr="00B358C1" w:rsidRDefault="004E11DE" w:rsidP="00CD4280">
            <w:pPr>
              <w:textAlignment w:val="top"/>
              <w:rPr>
                <w:rFonts w:asciiTheme="minorEastAsia" w:eastAsiaTheme="minorEastAsia" w:hAnsiTheme="minorEastAsia"/>
                <w:sz w:val="21"/>
                <w:szCs w:val="21"/>
              </w:rPr>
            </w:pPr>
            <w:r w:rsidRPr="00B358C1">
              <w:rPr>
                <w:rFonts w:asciiTheme="minorEastAsia" w:eastAsiaTheme="minorEastAsia" w:hAnsiTheme="minorEastAsia" w:cs="Times New Roman"/>
                <w:color w:val="000000"/>
                <w:sz w:val="21"/>
                <w:szCs w:val="21"/>
              </w:rPr>
              <w:t>2、根据供应商企业年金基金账户管理人、托管人和投资管理人信息库建设情况、选择、协调、配置调整、管理监督与绩效评估方案进行评</w:t>
            </w:r>
            <w:r w:rsidRPr="00B358C1">
              <w:rPr>
                <w:rFonts w:asciiTheme="minorEastAsia" w:eastAsiaTheme="minorEastAsia" w:hAnsiTheme="minorEastAsia" w:cs="Times New Roman"/>
                <w:color w:val="000000"/>
                <w:sz w:val="21"/>
                <w:szCs w:val="21"/>
              </w:rPr>
              <w:lastRenderedPageBreak/>
              <w:t>审：</w:t>
            </w:r>
            <w:r w:rsidRPr="00B358C1">
              <w:rPr>
                <w:rFonts w:asciiTheme="minorEastAsia" w:eastAsiaTheme="minorEastAsia" w:hAnsiTheme="minorEastAsia" w:cs="Times New Roman"/>
                <w:color w:val="000000"/>
                <w:sz w:val="21"/>
                <w:szCs w:val="21"/>
              </w:rPr>
              <w:br/>
              <w:t>①信息库建设优秀，选择、协调、配置调整、管理监督与绩效评估方案优秀且完全贴合采购人院内实际情况的得5分；</w:t>
            </w:r>
            <w:r w:rsidRPr="00B358C1">
              <w:rPr>
                <w:rFonts w:asciiTheme="minorEastAsia" w:eastAsiaTheme="minorEastAsia" w:hAnsiTheme="minorEastAsia" w:cs="Times New Roman"/>
                <w:color w:val="000000"/>
                <w:sz w:val="21"/>
                <w:szCs w:val="21"/>
              </w:rPr>
              <w:br/>
              <w:t>②信息库建设较为完善，选择、协调、配置调整、管理监督与绩效评估方案可行且有所考虑采购人院内实际情况的得3分；</w:t>
            </w:r>
            <w:r w:rsidRPr="00B358C1">
              <w:rPr>
                <w:rFonts w:asciiTheme="minorEastAsia" w:eastAsiaTheme="minorEastAsia" w:hAnsiTheme="minorEastAsia" w:cs="Times New Roman"/>
                <w:color w:val="000000"/>
                <w:sz w:val="21"/>
                <w:szCs w:val="21"/>
              </w:rPr>
              <w:br/>
              <w:t>③所建设的信息库可用，选择、协调、配置调整、管理监督与绩效评估方案一般的得1分；</w:t>
            </w:r>
            <w:r w:rsidRPr="00B358C1">
              <w:rPr>
                <w:rFonts w:asciiTheme="minorEastAsia" w:eastAsiaTheme="minorEastAsia" w:hAnsiTheme="minorEastAsia" w:cs="Times New Roman"/>
                <w:color w:val="000000"/>
                <w:sz w:val="21"/>
                <w:szCs w:val="21"/>
              </w:rPr>
              <w:br/>
              <w:t>④未提供或编制出现重大偏差的不得分。</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87" w:type="dxa"/>
            <w:vMerge/>
            <w:vAlign w:val="center"/>
          </w:tcPr>
          <w:p w:rsidR="004E11DE" w:rsidRDefault="004E11DE" w:rsidP="00CD4280"/>
        </w:tc>
        <w:tc>
          <w:tcPr>
            <w:tcW w:w="1084" w:type="dxa"/>
            <w:vMerge/>
            <w:vAlign w:val="center"/>
          </w:tcPr>
          <w:p w:rsidR="004E11DE" w:rsidRDefault="004E11DE" w:rsidP="00CD4280"/>
        </w:tc>
        <w:tc>
          <w:tcPr>
            <w:tcW w:w="925" w:type="dxa"/>
            <w:vMerge/>
          </w:tcPr>
          <w:p w:rsidR="004E11DE" w:rsidRDefault="004E11DE" w:rsidP="00CD4280"/>
        </w:tc>
        <w:tc>
          <w:tcPr>
            <w:tcW w:w="6775" w:type="dxa"/>
          </w:tcPr>
          <w:p w:rsidR="004E11DE" w:rsidRPr="00B358C1" w:rsidRDefault="004E11DE" w:rsidP="00CD4280">
            <w:pPr>
              <w:textAlignment w:val="top"/>
              <w:rPr>
                <w:rFonts w:asciiTheme="minorEastAsia" w:eastAsiaTheme="minorEastAsia" w:hAnsiTheme="minorEastAsia"/>
                <w:sz w:val="21"/>
                <w:szCs w:val="21"/>
              </w:rPr>
            </w:pPr>
            <w:r w:rsidRPr="00B358C1">
              <w:rPr>
                <w:rFonts w:asciiTheme="minorEastAsia" w:eastAsiaTheme="minorEastAsia" w:hAnsiTheme="minorEastAsia" w:cs="Times New Roman"/>
                <w:color w:val="000000"/>
                <w:sz w:val="21"/>
                <w:szCs w:val="21"/>
              </w:rPr>
              <w:t>3、根据供应商针对采购人企业年金的战略资产配置方案，包括但不限于资产配置理念、资产配置团队、投资策略、动态调整机制等进行评审：</w:t>
            </w:r>
            <w:r w:rsidRPr="00B358C1">
              <w:rPr>
                <w:rFonts w:asciiTheme="minorEastAsia" w:eastAsiaTheme="minorEastAsia" w:hAnsiTheme="minorEastAsia" w:cs="Times New Roman"/>
                <w:color w:val="000000"/>
                <w:sz w:val="21"/>
                <w:szCs w:val="21"/>
              </w:rPr>
              <w:br/>
              <w:t>①企业年金的战略资产配置方案优秀，包括但不限于具备超前的资产配置理念、完善的资产配置团队、有前瞻性的投资策略、灵活的动态调整机制等，得5分；</w:t>
            </w:r>
            <w:r w:rsidRPr="00B358C1">
              <w:rPr>
                <w:rFonts w:asciiTheme="minorEastAsia" w:eastAsiaTheme="minorEastAsia" w:hAnsiTheme="minorEastAsia" w:cs="Times New Roman"/>
                <w:color w:val="000000"/>
                <w:sz w:val="21"/>
                <w:szCs w:val="21"/>
              </w:rPr>
              <w:br/>
              <w:t>②企业年金的战略资产配置方案合理，包括但不限于具备合理的资产配置方案、合理的资产配置团队、可行的投资策略、完善的动态调整机制等，得3分；</w:t>
            </w:r>
            <w:r w:rsidRPr="00B358C1">
              <w:rPr>
                <w:rFonts w:asciiTheme="minorEastAsia" w:eastAsiaTheme="minorEastAsia" w:hAnsiTheme="minorEastAsia" w:cs="Times New Roman"/>
                <w:color w:val="000000"/>
                <w:sz w:val="21"/>
                <w:szCs w:val="21"/>
              </w:rPr>
              <w:br/>
              <w:t>③企业年金的战略资产配置方案可行，包括但不限于具备可行的资产配置方案、配备了资产配置团队、投资策略和动态调整机制一般的，得1分；</w:t>
            </w:r>
            <w:r w:rsidRPr="00B358C1">
              <w:rPr>
                <w:rFonts w:asciiTheme="minorEastAsia" w:eastAsiaTheme="minorEastAsia" w:hAnsiTheme="minorEastAsia" w:cs="Times New Roman"/>
                <w:color w:val="000000"/>
                <w:sz w:val="21"/>
                <w:szCs w:val="21"/>
              </w:rPr>
              <w:br/>
              <w:t>④未提供或编制出现重大偏差的不得分。</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87" w:type="dxa"/>
            <w:vMerge/>
            <w:vAlign w:val="center"/>
          </w:tcPr>
          <w:p w:rsidR="004E11DE" w:rsidRDefault="004E11DE" w:rsidP="00CD4280"/>
        </w:tc>
        <w:tc>
          <w:tcPr>
            <w:tcW w:w="1084" w:type="dxa"/>
            <w:vMerge/>
            <w:vAlign w:val="center"/>
          </w:tcPr>
          <w:p w:rsidR="004E11DE" w:rsidRDefault="004E11DE" w:rsidP="00CD4280"/>
        </w:tc>
        <w:tc>
          <w:tcPr>
            <w:tcW w:w="925" w:type="dxa"/>
            <w:vMerge/>
          </w:tcPr>
          <w:p w:rsidR="004E11DE" w:rsidRDefault="004E11DE" w:rsidP="00CD4280"/>
        </w:tc>
        <w:tc>
          <w:tcPr>
            <w:tcW w:w="6775" w:type="dxa"/>
          </w:tcPr>
          <w:p w:rsidR="004E11DE" w:rsidRPr="00B358C1" w:rsidRDefault="004E11DE" w:rsidP="00CD4280">
            <w:pPr>
              <w:textAlignment w:val="top"/>
              <w:rPr>
                <w:rFonts w:asciiTheme="minorEastAsia" w:eastAsiaTheme="minorEastAsia" w:hAnsiTheme="minorEastAsia"/>
                <w:sz w:val="21"/>
                <w:szCs w:val="21"/>
              </w:rPr>
            </w:pPr>
            <w:r w:rsidRPr="00B358C1">
              <w:rPr>
                <w:rFonts w:asciiTheme="minorEastAsia" w:eastAsiaTheme="minorEastAsia" w:hAnsiTheme="minorEastAsia" w:cs="Times New Roman"/>
                <w:color w:val="000000"/>
                <w:sz w:val="21"/>
                <w:szCs w:val="21"/>
              </w:rPr>
              <w:t>4、根据供应商企业年金基金管理风险控制方案、对企业年金基金损失的追偿、纠错和危机处理方案等进行评审：</w:t>
            </w:r>
            <w:r w:rsidRPr="00B358C1">
              <w:rPr>
                <w:rFonts w:asciiTheme="minorEastAsia" w:eastAsiaTheme="minorEastAsia" w:hAnsiTheme="minorEastAsia" w:cs="Times New Roman"/>
                <w:color w:val="000000"/>
                <w:sz w:val="21"/>
                <w:szCs w:val="21"/>
              </w:rPr>
              <w:br/>
              <w:t>①</w:t>
            </w:r>
            <w:r w:rsidR="000F4E82">
              <w:rPr>
                <w:rFonts w:asciiTheme="minorEastAsia" w:eastAsiaTheme="minorEastAsia" w:hAnsiTheme="minorEastAsia" w:cs="Times New Roman"/>
                <w:color w:val="000000"/>
                <w:sz w:val="21"/>
                <w:szCs w:val="21"/>
              </w:rPr>
              <w:t>企业年金基金管理风险控制方案完善、可及时发</w:t>
            </w:r>
            <w:r w:rsidR="000F4E82">
              <w:rPr>
                <w:rFonts w:asciiTheme="minorEastAsia" w:eastAsiaTheme="minorEastAsia" w:hAnsiTheme="minorEastAsia" w:cs="Times New Roman" w:hint="eastAsia"/>
                <w:color w:val="000000"/>
                <w:sz w:val="21"/>
                <w:szCs w:val="21"/>
              </w:rPr>
              <w:t>现</w:t>
            </w:r>
            <w:r w:rsidRPr="00B358C1">
              <w:rPr>
                <w:rFonts w:asciiTheme="minorEastAsia" w:eastAsiaTheme="minorEastAsia" w:hAnsiTheme="minorEastAsia" w:cs="Times New Roman"/>
                <w:color w:val="000000"/>
                <w:sz w:val="21"/>
                <w:szCs w:val="21"/>
              </w:rPr>
              <w:t>基金损失，可迅速做出优秀的追偿方案，最大程度的保障采购人权利、具有完善的纠错和危机处理方案的得5分；</w:t>
            </w:r>
            <w:r w:rsidRPr="00B358C1">
              <w:rPr>
                <w:rFonts w:asciiTheme="minorEastAsia" w:eastAsiaTheme="minorEastAsia" w:hAnsiTheme="minorEastAsia" w:cs="Times New Roman"/>
                <w:color w:val="000000"/>
                <w:sz w:val="21"/>
                <w:szCs w:val="21"/>
              </w:rPr>
              <w:br/>
              <w:t>②企业年金基金管理风险控制方案合理、可在合理时间内发现基金损失，追偿方案、纠错和危机处理方案合理的得3分；</w:t>
            </w:r>
            <w:r w:rsidRPr="00B358C1">
              <w:rPr>
                <w:rFonts w:asciiTheme="minorEastAsia" w:eastAsiaTheme="minorEastAsia" w:hAnsiTheme="minorEastAsia" w:cs="Times New Roman"/>
                <w:color w:val="000000"/>
                <w:sz w:val="21"/>
                <w:szCs w:val="21"/>
              </w:rPr>
              <w:br/>
              <w:t>③企业年金基金管理风险控制方案一般、在基金损失扩大前发现，追偿方案、纠错和危机处理方案可行的得1分；</w:t>
            </w:r>
            <w:r w:rsidRPr="00B358C1">
              <w:rPr>
                <w:rFonts w:asciiTheme="minorEastAsia" w:eastAsiaTheme="minorEastAsia" w:hAnsiTheme="minorEastAsia" w:cs="Times New Roman"/>
                <w:color w:val="000000"/>
                <w:sz w:val="21"/>
                <w:szCs w:val="21"/>
              </w:rPr>
              <w:br/>
              <w:t>④未提供或编制出现重大偏差的不得分。</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687" w:type="dxa"/>
            <w:vMerge/>
            <w:vAlign w:val="center"/>
          </w:tcPr>
          <w:p w:rsidR="004E11DE" w:rsidRDefault="004E11DE" w:rsidP="00CD4280"/>
        </w:tc>
        <w:tc>
          <w:tcPr>
            <w:tcW w:w="1084" w:type="dxa"/>
            <w:vMerge/>
            <w:vAlign w:val="center"/>
          </w:tcPr>
          <w:p w:rsidR="004E11DE" w:rsidRDefault="004E11DE" w:rsidP="00CD4280"/>
        </w:tc>
        <w:tc>
          <w:tcPr>
            <w:tcW w:w="925" w:type="dxa"/>
            <w:vMerge/>
          </w:tcPr>
          <w:p w:rsidR="004E11DE" w:rsidRDefault="004E11DE" w:rsidP="00CD4280"/>
        </w:tc>
        <w:tc>
          <w:tcPr>
            <w:tcW w:w="6775" w:type="dxa"/>
          </w:tcPr>
          <w:p w:rsidR="004E11DE" w:rsidRPr="00B358C1" w:rsidRDefault="004E11DE" w:rsidP="00CD4280">
            <w:pPr>
              <w:textAlignment w:val="top"/>
              <w:rPr>
                <w:rFonts w:asciiTheme="minorEastAsia" w:eastAsiaTheme="minorEastAsia" w:hAnsiTheme="minorEastAsia"/>
                <w:sz w:val="21"/>
                <w:szCs w:val="21"/>
              </w:rPr>
            </w:pPr>
            <w:r w:rsidRPr="00B358C1">
              <w:rPr>
                <w:rFonts w:asciiTheme="minorEastAsia" w:eastAsiaTheme="minorEastAsia" w:hAnsiTheme="minorEastAsia" w:cs="Times New Roman"/>
                <w:color w:val="000000"/>
                <w:sz w:val="21"/>
                <w:szCs w:val="21"/>
              </w:rPr>
              <w:t>5</w:t>
            </w:r>
            <w:r w:rsidRPr="00B358C1">
              <w:rPr>
                <w:rFonts w:asciiTheme="minorEastAsia" w:eastAsiaTheme="minorEastAsia" w:hAnsiTheme="minorEastAsia" w:cs="宋体" w:hint="eastAsia"/>
                <w:color w:val="000000"/>
                <w:sz w:val="21"/>
                <w:szCs w:val="21"/>
              </w:rPr>
              <w:t>、根据供应商受托管理系统、投资监督管理系统、信息披露系统、供委托人及其员工使用的信息系统功能等进行评审：</w:t>
            </w:r>
            <w:r w:rsidRPr="00B358C1">
              <w:rPr>
                <w:rFonts w:asciiTheme="minorEastAsia" w:eastAsiaTheme="minorEastAsia" w:hAnsiTheme="minorEastAsia" w:cs="宋体" w:hint="eastAsia"/>
                <w:color w:val="000000"/>
                <w:sz w:val="21"/>
                <w:szCs w:val="21"/>
              </w:rPr>
              <w:br/>
              <w:t>①供应商受托管理系统、投资监督管理系统、信息披露系统功能完善且实用性强，准确反应采购人基金问题、供委托人及其员工使用的信息系统功能完善且简洁清晰的得</w:t>
            </w:r>
            <w:r w:rsidRPr="00B358C1">
              <w:rPr>
                <w:rFonts w:asciiTheme="minorEastAsia" w:eastAsiaTheme="minorEastAsia" w:hAnsiTheme="minorEastAsia" w:cs="Times New Roman"/>
                <w:color w:val="000000"/>
                <w:sz w:val="21"/>
                <w:szCs w:val="21"/>
              </w:rPr>
              <w:t>5</w:t>
            </w:r>
            <w:r w:rsidRPr="00B358C1">
              <w:rPr>
                <w:rFonts w:asciiTheme="minorEastAsia" w:eastAsiaTheme="minorEastAsia" w:hAnsiTheme="minorEastAsia" w:cs="宋体" w:hint="eastAsia"/>
                <w:color w:val="000000"/>
                <w:sz w:val="21"/>
                <w:szCs w:val="21"/>
              </w:rPr>
              <w:t>分；</w:t>
            </w:r>
            <w:r w:rsidRPr="00B358C1">
              <w:rPr>
                <w:rFonts w:asciiTheme="minorEastAsia" w:eastAsiaTheme="minorEastAsia" w:hAnsiTheme="minorEastAsia" w:cs="宋体" w:hint="eastAsia"/>
                <w:color w:val="000000"/>
                <w:sz w:val="21"/>
                <w:szCs w:val="21"/>
              </w:rPr>
              <w:br/>
              <w:t>②供应商受托管理系统、投资监督管理系统、信息披露系统合理，可以反应采购人基金情况、供委托人及其员工使用的信息系统功能较为齐全的得</w:t>
            </w:r>
            <w:r w:rsidRPr="00B358C1">
              <w:rPr>
                <w:rFonts w:asciiTheme="minorEastAsia" w:eastAsiaTheme="minorEastAsia" w:hAnsiTheme="minorEastAsia" w:cs="Times New Roman"/>
                <w:color w:val="000000"/>
                <w:sz w:val="21"/>
                <w:szCs w:val="21"/>
              </w:rPr>
              <w:t>3</w:t>
            </w:r>
            <w:r w:rsidRPr="00B358C1">
              <w:rPr>
                <w:rFonts w:asciiTheme="minorEastAsia" w:eastAsiaTheme="minorEastAsia" w:hAnsiTheme="minorEastAsia" w:cs="宋体" w:hint="eastAsia"/>
                <w:color w:val="000000"/>
                <w:sz w:val="21"/>
                <w:szCs w:val="21"/>
              </w:rPr>
              <w:t>分；</w:t>
            </w:r>
            <w:r w:rsidRPr="00B358C1">
              <w:rPr>
                <w:rFonts w:asciiTheme="minorEastAsia" w:eastAsiaTheme="minorEastAsia" w:hAnsiTheme="minorEastAsia" w:cs="宋体" w:hint="eastAsia"/>
                <w:color w:val="000000"/>
                <w:sz w:val="21"/>
                <w:szCs w:val="21"/>
              </w:rPr>
              <w:br/>
              <w:t>③供应商具有受托管理系统、投资监督管理系统、信息披露系统、供委托人及其员工使用的信息系统的得</w:t>
            </w:r>
            <w:r w:rsidRPr="00B358C1">
              <w:rPr>
                <w:rFonts w:asciiTheme="minorEastAsia" w:eastAsiaTheme="minorEastAsia" w:hAnsiTheme="minorEastAsia" w:cs="Times New Roman"/>
                <w:color w:val="000000"/>
                <w:sz w:val="21"/>
                <w:szCs w:val="21"/>
              </w:rPr>
              <w:t>1</w:t>
            </w:r>
            <w:r w:rsidRPr="00B358C1">
              <w:rPr>
                <w:rFonts w:asciiTheme="minorEastAsia" w:eastAsiaTheme="minorEastAsia" w:hAnsiTheme="minorEastAsia" w:cs="宋体" w:hint="eastAsia"/>
                <w:color w:val="000000"/>
                <w:sz w:val="21"/>
                <w:szCs w:val="21"/>
              </w:rPr>
              <w:t>分；</w:t>
            </w:r>
            <w:r w:rsidRPr="00B358C1">
              <w:rPr>
                <w:rFonts w:asciiTheme="minorEastAsia" w:eastAsiaTheme="minorEastAsia" w:hAnsiTheme="minorEastAsia" w:cs="宋体" w:hint="eastAsia"/>
                <w:color w:val="000000"/>
                <w:sz w:val="21"/>
                <w:szCs w:val="21"/>
              </w:rPr>
              <w:br/>
              <w:t>④无上述系统或系统不适用于项目的不得分。</w:t>
            </w:r>
          </w:p>
        </w:tc>
      </w:tr>
      <w:tr w:rsidR="004E11DE"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2"/>
        </w:trPr>
        <w:tc>
          <w:tcPr>
            <w:tcW w:w="687" w:type="dxa"/>
            <w:vAlign w:val="center"/>
          </w:tcPr>
          <w:p w:rsidR="004E11DE" w:rsidRDefault="004E11DE" w:rsidP="00CD4280">
            <w:pPr>
              <w:jc w:val="center"/>
            </w:pPr>
            <w:r>
              <w:rPr>
                <w:rFonts w:hint="eastAsia"/>
              </w:rPr>
              <w:lastRenderedPageBreak/>
              <w:t>7</w:t>
            </w:r>
          </w:p>
        </w:tc>
        <w:tc>
          <w:tcPr>
            <w:tcW w:w="1084" w:type="dxa"/>
            <w:vAlign w:val="center"/>
          </w:tcPr>
          <w:p w:rsidR="004E11DE" w:rsidRDefault="004E11DE" w:rsidP="00CD4280">
            <w:pPr>
              <w:jc w:val="center"/>
            </w:pPr>
            <w:r>
              <w:rPr>
                <w:rFonts w:hint="eastAsia"/>
              </w:rPr>
              <w:t>项目服务团队</w:t>
            </w:r>
          </w:p>
        </w:tc>
        <w:tc>
          <w:tcPr>
            <w:tcW w:w="925" w:type="dxa"/>
            <w:vAlign w:val="center"/>
          </w:tcPr>
          <w:p w:rsidR="004E11DE" w:rsidRDefault="004E11DE" w:rsidP="00CD4280">
            <w:pPr>
              <w:jc w:val="center"/>
            </w:pPr>
            <w:r>
              <w:rPr>
                <w:rFonts w:hint="eastAsia"/>
              </w:rPr>
              <w:t>20</w:t>
            </w:r>
          </w:p>
        </w:tc>
        <w:tc>
          <w:tcPr>
            <w:tcW w:w="6775" w:type="dxa"/>
            <w:shd w:val="clear" w:color="auto" w:fill="auto"/>
            <w:vAlign w:val="center"/>
          </w:tcPr>
          <w:p w:rsidR="004E11DE" w:rsidRPr="00B358C1" w:rsidRDefault="004E11DE" w:rsidP="00CD4280">
            <w:pPr>
              <w:textAlignment w:val="center"/>
              <w:rPr>
                <w:rFonts w:asciiTheme="minorEastAsia" w:eastAsiaTheme="minorEastAsia" w:hAnsiTheme="minorEastAsia" w:cs="宋体"/>
                <w:color w:val="000000"/>
                <w:sz w:val="21"/>
                <w:szCs w:val="21"/>
              </w:rPr>
            </w:pPr>
            <w:r w:rsidRPr="00B358C1">
              <w:rPr>
                <w:rFonts w:asciiTheme="minorEastAsia" w:eastAsiaTheme="minorEastAsia" w:hAnsiTheme="minorEastAsia" w:cs="宋体" w:hint="eastAsia"/>
                <w:color w:val="000000"/>
                <w:sz w:val="21"/>
                <w:szCs w:val="21"/>
              </w:rPr>
              <w:t>根据项目负责人、各专业技术人员等配备情况、企业年金从业经验、专业化服务力量等进行评审：</w:t>
            </w:r>
            <w:r w:rsidRPr="00B358C1">
              <w:rPr>
                <w:rFonts w:asciiTheme="minorEastAsia" w:eastAsiaTheme="minorEastAsia" w:hAnsiTheme="minorEastAsia" w:cs="宋体" w:hint="eastAsia"/>
                <w:color w:val="000000"/>
                <w:sz w:val="21"/>
                <w:szCs w:val="21"/>
              </w:rPr>
              <w:br/>
              <w:t>①人员配备完善，企业年金从业经验丰富，且符合项目要求，专业化服务力量完备得</w:t>
            </w:r>
            <w:r w:rsidRPr="00B358C1">
              <w:rPr>
                <w:rFonts w:asciiTheme="minorEastAsia" w:eastAsiaTheme="minorEastAsia" w:hAnsiTheme="minorEastAsia" w:cs="宋体" w:hint="eastAsia"/>
                <w:color w:val="FF0000"/>
                <w:sz w:val="21"/>
                <w:szCs w:val="21"/>
              </w:rPr>
              <w:t>20</w:t>
            </w:r>
            <w:r w:rsidRPr="00B358C1">
              <w:rPr>
                <w:rFonts w:asciiTheme="minorEastAsia" w:eastAsiaTheme="minorEastAsia" w:hAnsiTheme="minorEastAsia" w:cs="宋体" w:hint="eastAsia"/>
                <w:color w:val="000000"/>
                <w:sz w:val="21"/>
                <w:szCs w:val="21"/>
              </w:rPr>
              <w:t>分；</w:t>
            </w:r>
            <w:r w:rsidRPr="00B358C1">
              <w:rPr>
                <w:rFonts w:asciiTheme="minorEastAsia" w:eastAsiaTheme="minorEastAsia" w:hAnsiTheme="minorEastAsia" w:cs="宋体" w:hint="eastAsia"/>
                <w:color w:val="000000"/>
                <w:sz w:val="21"/>
                <w:szCs w:val="21"/>
              </w:rPr>
              <w:br/>
              <w:t>②人员配备较为完善，企业年金从业经验较为丰富，且较为符合项目需求，专业化服务力量较为完备得</w:t>
            </w:r>
            <w:r w:rsidRPr="00B358C1">
              <w:rPr>
                <w:rFonts w:asciiTheme="minorEastAsia" w:eastAsiaTheme="minorEastAsia" w:hAnsiTheme="minorEastAsia" w:cs="宋体" w:hint="eastAsia"/>
                <w:color w:val="FF0000"/>
                <w:sz w:val="21"/>
                <w:szCs w:val="21"/>
              </w:rPr>
              <w:t>16</w:t>
            </w:r>
            <w:r w:rsidRPr="00B358C1">
              <w:rPr>
                <w:rFonts w:asciiTheme="minorEastAsia" w:eastAsiaTheme="minorEastAsia" w:hAnsiTheme="minorEastAsia" w:cs="宋体" w:hint="eastAsia"/>
                <w:color w:val="000000"/>
                <w:sz w:val="21"/>
                <w:szCs w:val="21"/>
              </w:rPr>
              <w:t>分；</w:t>
            </w:r>
            <w:r w:rsidRPr="00B358C1">
              <w:rPr>
                <w:rFonts w:asciiTheme="minorEastAsia" w:eastAsiaTheme="minorEastAsia" w:hAnsiTheme="minorEastAsia" w:cs="宋体" w:hint="eastAsia"/>
                <w:color w:val="000000"/>
                <w:sz w:val="21"/>
                <w:szCs w:val="21"/>
              </w:rPr>
              <w:br/>
              <w:t>③人员配备简单，企业年金从业经验不能完全满足项目需求，专业化服务力量一般得</w:t>
            </w:r>
            <w:r w:rsidRPr="00B358C1">
              <w:rPr>
                <w:rFonts w:asciiTheme="minorEastAsia" w:eastAsiaTheme="minorEastAsia" w:hAnsiTheme="minorEastAsia" w:cs="宋体" w:hint="eastAsia"/>
                <w:color w:val="FF0000"/>
                <w:sz w:val="21"/>
                <w:szCs w:val="21"/>
              </w:rPr>
              <w:t>12</w:t>
            </w:r>
            <w:r w:rsidRPr="00B358C1">
              <w:rPr>
                <w:rFonts w:asciiTheme="minorEastAsia" w:eastAsiaTheme="minorEastAsia" w:hAnsiTheme="minorEastAsia" w:cs="宋体" w:hint="eastAsia"/>
                <w:color w:val="000000"/>
                <w:sz w:val="21"/>
                <w:szCs w:val="21"/>
              </w:rPr>
              <w:t>分；</w:t>
            </w:r>
            <w:r w:rsidRPr="00B358C1">
              <w:rPr>
                <w:rFonts w:asciiTheme="minorEastAsia" w:eastAsiaTheme="minorEastAsia" w:hAnsiTheme="minorEastAsia" w:cs="宋体" w:hint="eastAsia"/>
                <w:color w:val="000000"/>
                <w:sz w:val="21"/>
                <w:szCs w:val="21"/>
              </w:rPr>
              <w:br/>
              <w:t>④未提供配备人员或配备人员没有企业年金从业经验的不得分。</w:t>
            </w:r>
          </w:p>
        </w:tc>
      </w:tr>
      <w:tr w:rsidR="006304C8"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687" w:type="dxa"/>
            <w:vMerge w:val="restart"/>
            <w:vAlign w:val="center"/>
          </w:tcPr>
          <w:p w:rsidR="006304C8" w:rsidRDefault="006304C8" w:rsidP="00CD4280">
            <w:pPr>
              <w:jc w:val="center"/>
            </w:pPr>
            <w:r>
              <w:rPr>
                <w:rFonts w:hint="eastAsia"/>
              </w:rPr>
              <w:t>8</w:t>
            </w:r>
          </w:p>
        </w:tc>
        <w:tc>
          <w:tcPr>
            <w:tcW w:w="1084" w:type="dxa"/>
            <w:vMerge w:val="restart"/>
            <w:vAlign w:val="center"/>
          </w:tcPr>
          <w:p w:rsidR="006304C8" w:rsidRDefault="006304C8" w:rsidP="00CD4280">
            <w:pPr>
              <w:jc w:val="center"/>
            </w:pPr>
            <w:r>
              <w:rPr>
                <w:rFonts w:hint="eastAsia"/>
              </w:rPr>
              <w:t>价格分</w:t>
            </w:r>
          </w:p>
        </w:tc>
        <w:tc>
          <w:tcPr>
            <w:tcW w:w="925" w:type="dxa"/>
            <w:vAlign w:val="center"/>
          </w:tcPr>
          <w:p w:rsidR="006304C8" w:rsidRDefault="006304C8" w:rsidP="00CD4280">
            <w:pPr>
              <w:jc w:val="center"/>
            </w:pPr>
            <w:r>
              <w:rPr>
                <w:rFonts w:hint="eastAsia"/>
              </w:rPr>
              <w:t>4</w:t>
            </w:r>
          </w:p>
        </w:tc>
        <w:tc>
          <w:tcPr>
            <w:tcW w:w="6775" w:type="dxa"/>
          </w:tcPr>
          <w:p w:rsidR="006304C8" w:rsidRPr="00B358C1" w:rsidRDefault="006304C8" w:rsidP="002D66F4">
            <w:pPr>
              <w:rPr>
                <w:rFonts w:asciiTheme="minorEastAsia" w:eastAsiaTheme="minorEastAsia" w:hAnsiTheme="minorEastAsia"/>
                <w:sz w:val="21"/>
                <w:szCs w:val="21"/>
              </w:rPr>
            </w:pPr>
            <w:r>
              <w:rPr>
                <w:rFonts w:asciiTheme="minorEastAsia" w:eastAsiaTheme="minorEastAsia" w:hAnsiTheme="minorEastAsia" w:cstheme="minorEastAsia" w:hint="eastAsia"/>
                <w:sz w:val="21"/>
                <w:szCs w:val="21"/>
              </w:rPr>
              <w:t>受托管理费得分按以下方式计算</w:t>
            </w:r>
            <w:r w:rsidRPr="00D64851">
              <w:rPr>
                <w:rFonts w:asciiTheme="minorEastAsia" w:eastAsiaTheme="minorEastAsia" w:hAnsiTheme="minorEastAsia" w:cstheme="minorEastAsia" w:hint="eastAsia"/>
                <w:sz w:val="21"/>
                <w:szCs w:val="21"/>
              </w:rPr>
              <w:t>，</w:t>
            </w:r>
            <w:r w:rsidRPr="00B358C1">
              <w:rPr>
                <w:rFonts w:asciiTheme="minorEastAsia" w:eastAsiaTheme="minorEastAsia" w:hAnsiTheme="minorEastAsia" w:hint="eastAsia"/>
                <w:sz w:val="21"/>
                <w:szCs w:val="21"/>
              </w:rPr>
              <w:t>即满足采购文件要求且最终报价最低的受托管理费率作为评标基准价</w:t>
            </w:r>
            <w:r w:rsidRPr="00D64851">
              <w:rPr>
                <w:rFonts w:asciiTheme="minorEastAsia" w:eastAsiaTheme="minorEastAsia" w:hAnsiTheme="minorEastAsia" w:cstheme="minorEastAsia" w:hint="eastAsia"/>
                <w:sz w:val="21"/>
                <w:szCs w:val="21"/>
              </w:rPr>
              <w:t>，其价格为满分，</w:t>
            </w:r>
            <w:r w:rsidRPr="00B358C1">
              <w:rPr>
                <w:rFonts w:asciiTheme="minorEastAsia" w:eastAsiaTheme="minorEastAsia" w:hAnsiTheme="minorEastAsia" w:hint="eastAsia"/>
                <w:sz w:val="21"/>
                <w:szCs w:val="21"/>
              </w:rPr>
              <w:t>其他投标供应商的价格分统一按照下列公式计算：</w:t>
            </w:r>
          </w:p>
          <w:p w:rsidR="006304C8" w:rsidRDefault="006304C8" w:rsidP="002D66F4">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投标报价得分＝（评标基准价/投标报价）×</w:t>
            </w:r>
            <w:r w:rsidR="000F4E82">
              <w:rPr>
                <w:rFonts w:asciiTheme="minorEastAsia" w:eastAsiaTheme="minorEastAsia" w:hAnsiTheme="minorEastAsia" w:hint="eastAsia"/>
                <w:sz w:val="21"/>
                <w:szCs w:val="21"/>
              </w:rPr>
              <w:t>4</w:t>
            </w:r>
          </w:p>
          <w:p w:rsidR="006304C8" w:rsidRPr="00B358C1" w:rsidRDefault="006304C8" w:rsidP="00183D26">
            <w:pPr>
              <w:rPr>
                <w:rFonts w:asciiTheme="minorEastAsia" w:eastAsiaTheme="minorEastAsia" w:hAnsiTheme="minorEastAsia"/>
                <w:sz w:val="21"/>
                <w:szCs w:val="21"/>
              </w:rPr>
            </w:pPr>
            <w:r w:rsidRPr="00D64851">
              <w:rPr>
                <w:rFonts w:asciiTheme="minorEastAsia" w:eastAsiaTheme="minorEastAsia" w:hAnsiTheme="minorEastAsia" w:cstheme="minorEastAsia" w:hint="eastAsia"/>
                <w:sz w:val="21"/>
                <w:szCs w:val="21"/>
              </w:rPr>
              <w:t>注：得分保留小数点后两位（小数点后第三位四舍五入）</w:t>
            </w:r>
          </w:p>
        </w:tc>
      </w:tr>
      <w:tr w:rsidR="006304C8"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687" w:type="dxa"/>
            <w:vMerge/>
            <w:vAlign w:val="center"/>
          </w:tcPr>
          <w:p w:rsidR="006304C8" w:rsidRDefault="006304C8" w:rsidP="00CD4280">
            <w:pPr>
              <w:jc w:val="center"/>
            </w:pPr>
          </w:p>
        </w:tc>
        <w:tc>
          <w:tcPr>
            <w:tcW w:w="1084" w:type="dxa"/>
            <w:vMerge/>
            <w:vAlign w:val="center"/>
          </w:tcPr>
          <w:p w:rsidR="006304C8" w:rsidRDefault="006304C8" w:rsidP="00CD4280">
            <w:pPr>
              <w:jc w:val="center"/>
            </w:pPr>
          </w:p>
        </w:tc>
        <w:tc>
          <w:tcPr>
            <w:tcW w:w="925" w:type="dxa"/>
            <w:vAlign w:val="center"/>
          </w:tcPr>
          <w:p w:rsidR="006304C8" w:rsidRDefault="006304C8" w:rsidP="00CD4280">
            <w:pPr>
              <w:jc w:val="center"/>
            </w:pPr>
            <w:r>
              <w:rPr>
                <w:rFonts w:hint="eastAsia"/>
              </w:rPr>
              <w:t>3</w:t>
            </w:r>
          </w:p>
        </w:tc>
        <w:tc>
          <w:tcPr>
            <w:tcW w:w="6775" w:type="dxa"/>
          </w:tcPr>
          <w:p w:rsidR="006304C8" w:rsidRPr="00B358C1" w:rsidRDefault="006304C8" w:rsidP="006304C8">
            <w:pPr>
              <w:rPr>
                <w:rFonts w:asciiTheme="minorEastAsia" w:eastAsiaTheme="minorEastAsia" w:hAnsiTheme="minorEastAsia"/>
                <w:sz w:val="21"/>
                <w:szCs w:val="21"/>
              </w:rPr>
            </w:pPr>
            <w:r>
              <w:rPr>
                <w:rFonts w:asciiTheme="minorEastAsia" w:eastAsiaTheme="minorEastAsia" w:hAnsiTheme="minorEastAsia" w:cstheme="minorEastAsia" w:hint="eastAsia"/>
                <w:sz w:val="21"/>
                <w:szCs w:val="21"/>
              </w:rPr>
              <w:t>投资管理费得分按以下方式计算</w:t>
            </w:r>
            <w:r w:rsidRPr="00D64851">
              <w:rPr>
                <w:rFonts w:asciiTheme="minorEastAsia" w:eastAsiaTheme="minorEastAsia" w:hAnsiTheme="minorEastAsia" w:cstheme="minorEastAsia" w:hint="eastAsia"/>
                <w:sz w:val="21"/>
                <w:szCs w:val="21"/>
              </w:rPr>
              <w:t>，</w:t>
            </w:r>
            <w:r w:rsidRPr="00B358C1">
              <w:rPr>
                <w:rFonts w:asciiTheme="minorEastAsia" w:eastAsiaTheme="minorEastAsia" w:hAnsiTheme="minorEastAsia" w:hint="eastAsia"/>
                <w:sz w:val="21"/>
                <w:szCs w:val="21"/>
              </w:rPr>
              <w:t>即满足采购文件要求且最终报价最低的</w:t>
            </w:r>
            <w:r w:rsidR="00B205CD">
              <w:rPr>
                <w:rFonts w:asciiTheme="minorEastAsia" w:eastAsiaTheme="minorEastAsia" w:hAnsiTheme="minorEastAsia" w:cstheme="minorEastAsia" w:hint="eastAsia"/>
                <w:sz w:val="21"/>
                <w:szCs w:val="21"/>
              </w:rPr>
              <w:t>投资</w:t>
            </w:r>
            <w:r w:rsidRPr="00B358C1">
              <w:rPr>
                <w:rFonts w:asciiTheme="minorEastAsia" w:eastAsiaTheme="minorEastAsia" w:hAnsiTheme="minorEastAsia" w:hint="eastAsia"/>
                <w:sz w:val="21"/>
                <w:szCs w:val="21"/>
              </w:rPr>
              <w:t>管理费率作为评标基准价</w:t>
            </w:r>
            <w:r w:rsidRPr="00D64851">
              <w:rPr>
                <w:rFonts w:asciiTheme="minorEastAsia" w:eastAsiaTheme="minorEastAsia" w:hAnsiTheme="minorEastAsia" w:cstheme="minorEastAsia" w:hint="eastAsia"/>
                <w:sz w:val="21"/>
                <w:szCs w:val="21"/>
              </w:rPr>
              <w:t>，其价格为满分，</w:t>
            </w:r>
            <w:r w:rsidRPr="00B358C1">
              <w:rPr>
                <w:rFonts w:asciiTheme="minorEastAsia" w:eastAsiaTheme="minorEastAsia" w:hAnsiTheme="minorEastAsia" w:hint="eastAsia"/>
                <w:sz w:val="21"/>
                <w:szCs w:val="21"/>
              </w:rPr>
              <w:t>其他投标供应商的价格分统一按照下列公式计算：</w:t>
            </w:r>
          </w:p>
          <w:p w:rsidR="006304C8" w:rsidRDefault="006304C8" w:rsidP="006304C8">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投标报价得分＝（评标基准价/投标报价）×</w:t>
            </w:r>
            <w:r w:rsidR="000F4E82">
              <w:rPr>
                <w:rFonts w:asciiTheme="minorEastAsia" w:eastAsiaTheme="minorEastAsia" w:hAnsiTheme="minorEastAsia" w:hint="eastAsia"/>
                <w:sz w:val="21"/>
                <w:szCs w:val="21"/>
              </w:rPr>
              <w:t>3</w:t>
            </w:r>
          </w:p>
          <w:p w:rsidR="006304C8" w:rsidRPr="00D64851" w:rsidRDefault="006304C8" w:rsidP="006304C8">
            <w:pPr>
              <w:rPr>
                <w:rFonts w:asciiTheme="minorEastAsia" w:eastAsiaTheme="minorEastAsia" w:hAnsiTheme="minorEastAsia" w:cstheme="minorEastAsia"/>
                <w:sz w:val="21"/>
                <w:szCs w:val="21"/>
              </w:rPr>
            </w:pPr>
            <w:r w:rsidRPr="00D64851">
              <w:rPr>
                <w:rFonts w:asciiTheme="minorEastAsia" w:eastAsiaTheme="minorEastAsia" w:hAnsiTheme="minorEastAsia" w:cstheme="minorEastAsia" w:hint="eastAsia"/>
                <w:sz w:val="21"/>
                <w:szCs w:val="21"/>
              </w:rPr>
              <w:t>注：得分保留小数点后两位（小数点后第三位四舍五入）</w:t>
            </w:r>
            <w:r w:rsidR="00DB4AA4">
              <w:rPr>
                <w:rFonts w:asciiTheme="minorEastAsia" w:eastAsiaTheme="minorEastAsia" w:hAnsiTheme="minorEastAsia" w:cstheme="minorEastAsia" w:hint="eastAsia"/>
                <w:sz w:val="21"/>
                <w:szCs w:val="21"/>
              </w:rPr>
              <w:t>，对不同投资组合产生不同的费率应分明细注明。</w:t>
            </w:r>
          </w:p>
        </w:tc>
      </w:tr>
      <w:tr w:rsidR="006304C8" w:rsidTr="00CD4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687" w:type="dxa"/>
            <w:vMerge/>
            <w:vAlign w:val="center"/>
          </w:tcPr>
          <w:p w:rsidR="006304C8" w:rsidRDefault="006304C8" w:rsidP="00CD4280">
            <w:pPr>
              <w:jc w:val="center"/>
            </w:pPr>
          </w:p>
        </w:tc>
        <w:tc>
          <w:tcPr>
            <w:tcW w:w="1084" w:type="dxa"/>
            <w:vMerge/>
            <w:vAlign w:val="center"/>
          </w:tcPr>
          <w:p w:rsidR="006304C8" w:rsidRDefault="006304C8" w:rsidP="00CD4280">
            <w:pPr>
              <w:jc w:val="center"/>
            </w:pPr>
          </w:p>
        </w:tc>
        <w:tc>
          <w:tcPr>
            <w:tcW w:w="925" w:type="dxa"/>
            <w:vAlign w:val="center"/>
          </w:tcPr>
          <w:p w:rsidR="006304C8" w:rsidRDefault="006304C8" w:rsidP="00CD4280">
            <w:pPr>
              <w:jc w:val="center"/>
            </w:pPr>
            <w:r>
              <w:rPr>
                <w:rFonts w:hint="eastAsia"/>
              </w:rPr>
              <w:t>3</w:t>
            </w:r>
          </w:p>
        </w:tc>
        <w:tc>
          <w:tcPr>
            <w:tcW w:w="6775" w:type="dxa"/>
          </w:tcPr>
          <w:p w:rsidR="006304C8" w:rsidRPr="00B358C1" w:rsidRDefault="006304C8" w:rsidP="006304C8">
            <w:pPr>
              <w:rPr>
                <w:rFonts w:asciiTheme="minorEastAsia" w:eastAsiaTheme="minorEastAsia" w:hAnsiTheme="minorEastAsia"/>
                <w:sz w:val="21"/>
                <w:szCs w:val="21"/>
              </w:rPr>
            </w:pPr>
            <w:r>
              <w:rPr>
                <w:rFonts w:asciiTheme="minorEastAsia" w:eastAsiaTheme="minorEastAsia" w:hAnsiTheme="minorEastAsia" w:cstheme="minorEastAsia" w:hint="eastAsia"/>
                <w:sz w:val="21"/>
                <w:szCs w:val="21"/>
              </w:rPr>
              <w:t>托管费得分按以下方式计算</w:t>
            </w:r>
            <w:r w:rsidRPr="00D64851">
              <w:rPr>
                <w:rFonts w:asciiTheme="minorEastAsia" w:eastAsiaTheme="minorEastAsia" w:hAnsiTheme="minorEastAsia" w:cstheme="minorEastAsia" w:hint="eastAsia"/>
                <w:sz w:val="21"/>
                <w:szCs w:val="21"/>
              </w:rPr>
              <w:t>，</w:t>
            </w:r>
            <w:r w:rsidR="00B205CD">
              <w:rPr>
                <w:rFonts w:asciiTheme="minorEastAsia" w:eastAsiaTheme="minorEastAsia" w:hAnsiTheme="minorEastAsia" w:hint="eastAsia"/>
                <w:sz w:val="21"/>
                <w:szCs w:val="21"/>
              </w:rPr>
              <w:t>即满足采购文件要求且最终报价最低的托管</w:t>
            </w:r>
            <w:r w:rsidRPr="00B358C1">
              <w:rPr>
                <w:rFonts w:asciiTheme="minorEastAsia" w:eastAsiaTheme="minorEastAsia" w:hAnsiTheme="minorEastAsia" w:hint="eastAsia"/>
                <w:sz w:val="21"/>
                <w:szCs w:val="21"/>
              </w:rPr>
              <w:t>费率作为评标基准价</w:t>
            </w:r>
            <w:r w:rsidRPr="00D64851">
              <w:rPr>
                <w:rFonts w:asciiTheme="minorEastAsia" w:eastAsiaTheme="minorEastAsia" w:hAnsiTheme="minorEastAsia" w:cstheme="minorEastAsia" w:hint="eastAsia"/>
                <w:sz w:val="21"/>
                <w:szCs w:val="21"/>
              </w:rPr>
              <w:t>，其价格为满分，</w:t>
            </w:r>
            <w:r w:rsidRPr="00B358C1">
              <w:rPr>
                <w:rFonts w:asciiTheme="minorEastAsia" w:eastAsiaTheme="minorEastAsia" w:hAnsiTheme="minorEastAsia" w:hint="eastAsia"/>
                <w:sz w:val="21"/>
                <w:szCs w:val="21"/>
              </w:rPr>
              <w:t>其他投标供应商的价格分统一按照下列公式计算：</w:t>
            </w:r>
          </w:p>
          <w:p w:rsidR="006304C8" w:rsidRDefault="006304C8" w:rsidP="006304C8">
            <w:pPr>
              <w:rPr>
                <w:rFonts w:asciiTheme="minorEastAsia" w:eastAsiaTheme="minorEastAsia" w:hAnsiTheme="minorEastAsia"/>
                <w:sz w:val="21"/>
                <w:szCs w:val="21"/>
              </w:rPr>
            </w:pPr>
            <w:r w:rsidRPr="00B358C1">
              <w:rPr>
                <w:rFonts w:asciiTheme="minorEastAsia" w:eastAsiaTheme="minorEastAsia" w:hAnsiTheme="minorEastAsia" w:hint="eastAsia"/>
                <w:sz w:val="21"/>
                <w:szCs w:val="21"/>
              </w:rPr>
              <w:t>投标报价得分＝（评标基准价/投标报价）×</w:t>
            </w:r>
            <w:r w:rsidR="000F4E82">
              <w:rPr>
                <w:rFonts w:asciiTheme="minorEastAsia" w:eastAsiaTheme="minorEastAsia" w:hAnsiTheme="minorEastAsia" w:hint="eastAsia"/>
                <w:sz w:val="21"/>
                <w:szCs w:val="21"/>
              </w:rPr>
              <w:t>3</w:t>
            </w:r>
          </w:p>
          <w:p w:rsidR="006304C8" w:rsidRPr="00D64851" w:rsidRDefault="006304C8" w:rsidP="006304C8">
            <w:pPr>
              <w:rPr>
                <w:rFonts w:asciiTheme="minorEastAsia" w:eastAsiaTheme="minorEastAsia" w:hAnsiTheme="minorEastAsia" w:cstheme="minorEastAsia"/>
                <w:sz w:val="21"/>
                <w:szCs w:val="21"/>
              </w:rPr>
            </w:pPr>
            <w:r w:rsidRPr="00D64851">
              <w:rPr>
                <w:rFonts w:asciiTheme="minorEastAsia" w:eastAsiaTheme="minorEastAsia" w:hAnsiTheme="minorEastAsia" w:cstheme="minorEastAsia" w:hint="eastAsia"/>
                <w:sz w:val="21"/>
                <w:szCs w:val="21"/>
              </w:rPr>
              <w:t>注：得分保留小数点后两位（小数点后第三位四舍五入）</w:t>
            </w:r>
            <w:r w:rsidR="00DB4AA4">
              <w:rPr>
                <w:rFonts w:asciiTheme="minorEastAsia" w:eastAsiaTheme="minorEastAsia" w:hAnsiTheme="minorEastAsia" w:cstheme="minorEastAsia" w:hint="eastAsia"/>
                <w:sz w:val="21"/>
                <w:szCs w:val="21"/>
              </w:rPr>
              <w:t>，对不同投资组合产生不同的费率应分明细注明。</w:t>
            </w:r>
          </w:p>
        </w:tc>
      </w:tr>
    </w:tbl>
    <w:p w:rsidR="004E11DE" w:rsidRPr="00B358C1" w:rsidRDefault="004E11DE" w:rsidP="00B358C1">
      <w:pPr>
        <w:spacing w:line="360" w:lineRule="auto"/>
        <w:ind w:firstLineChars="50" w:firstLine="120"/>
        <w:rPr>
          <w:rFonts w:asciiTheme="minorEastAsia" w:eastAsiaTheme="minorEastAsia" w:hAnsiTheme="minorEastAsia" w:cs="宋体"/>
          <w:b/>
          <w:sz w:val="24"/>
          <w:szCs w:val="24"/>
        </w:rPr>
      </w:pPr>
      <w:r w:rsidRPr="00B358C1">
        <w:rPr>
          <w:rFonts w:asciiTheme="minorEastAsia" w:eastAsiaTheme="minorEastAsia" w:hAnsiTheme="minorEastAsia" w:cs="宋体" w:hint="eastAsia"/>
          <w:b/>
          <w:sz w:val="24"/>
          <w:szCs w:val="24"/>
        </w:rPr>
        <w:t>备注：</w:t>
      </w:r>
    </w:p>
    <w:p w:rsidR="004E11DE" w:rsidRPr="00B358C1" w:rsidRDefault="004E11DE" w:rsidP="00B358C1">
      <w:pPr>
        <w:widowControl w:val="0"/>
        <w:numPr>
          <w:ilvl w:val="0"/>
          <w:numId w:val="2"/>
        </w:numPr>
        <w:adjustRightInd/>
        <w:snapToGrid/>
        <w:spacing w:after="0" w:line="360" w:lineRule="auto"/>
        <w:ind w:firstLineChars="147" w:firstLine="354"/>
        <w:jc w:val="both"/>
        <w:rPr>
          <w:rFonts w:asciiTheme="minorEastAsia" w:eastAsiaTheme="minorEastAsia" w:hAnsiTheme="minorEastAsia" w:cs="宋体"/>
          <w:b/>
          <w:sz w:val="24"/>
          <w:szCs w:val="24"/>
        </w:rPr>
      </w:pPr>
      <w:r w:rsidRPr="00B358C1">
        <w:rPr>
          <w:rFonts w:asciiTheme="minorEastAsia" w:eastAsiaTheme="minorEastAsia" w:hAnsiTheme="minorEastAsia" w:cs="宋体" w:hint="eastAsia"/>
          <w:b/>
          <w:sz w:val="24"/>
          <w:szCs w:val="24"/>
        </w:rPr>
        <w:t>以上评分汇总分精确至小数点后二位、小数点后第三位四舍五入。</w:t>
      </w:r>
    </w:p>
    <w:p w:rsidR="004E11DE" w:rsidRPr="00B358C1" w:rsidRDefault="004E11DE" w:rsidP="00B358C1">
      <w:pPr>
        <w:spacing w:line="360" w:lineRule="auto"/>
        <w:ind w:firstLineChars="150" w:firstLine="361"/>
        <w:rPr>
          <w:rFonts w:asciiTheme="minorEastAsia" w:eastAsiaTheme="minorEastAsia" w:hAnsiTheme="minorEastAsia" w:cs="宋体"/>
          <w:b/>
          <w:sz w:val="24"/>
          <w:szCs w:val="24"/>
        </w:rPr>
      </w:pPr>
      <w:r w:rsidRPr="00B358C1">
        <w:rPr>
          <w:rFonts w:asciiTheme="minorEastAsia" w:eastAsiaTheme="minorEastAsia" w:hAnsiTheme="minorEastAsia" w:cs="宋体" w:hint="eastAsia"/>
          <w:b/>
          <w:sz w:val="24"/>
          <w:szCs w:val="24"/>
        </w:rPr>
        <w:t>（2）投标人提供的证明材料要能清晰反映评分的实质内容，如因材料模糊不清，导致评标委员会无法辨认的，评标委员会可以不予认可，一切后果由投标人自行承担。</w:t>
      </w:r>
    </w:p>
    <w:p w:rsidR="004E11DE" w:rsidRPr="00B358C1" w:rsidRDefault="004E11DE" w:rsidP="00B358C1">
      <w:pPr>
        <w:spacing w:line="360" w:lineRule="auto"/>
        <w:ind w:firstLineChars="200" w:firstLine="482"/>
        <w:rPr>
          <w:rFonts w:asciiTheme="minorEastAsia" w:eastAsiaTheme="minorEastAsia" w:hAnsiTheme="minorEastAsia" w:cs="宋体"/>
          <w:b/>
          <w:sz w:val="24"/>
          <w:szCs w:val="24"/>
        </w:rPr>
      </w:pPr>
      <w:r w:rsidRPr="00B358C1">
        <w:rPr>
          <w:rFonts w:asciiTheme="minorEastAsia" w:eastAsiaTheme="minorEastAsia" w:hAnsiTheme="minorEastAsia" w:cs="宋体" w:hint="eastAsia"/>
          <w:b/>
          <w:sz w:val="24"/>
          <w:szCs w:val="24"/>
        </w:rPr>
        <w:t>（3）以上评分项中要求投标人提供的证明文件，投标人提供证明文件的扫描件或复印件或影印件加盖投标人公章。</w:t>
      </w:r>
    </w:p>
    <w:p w:rsidR="004E11DE" w:rsidRPr="00B358C1" w:rsidRDefault="004E11DE" w:rsidP="00B358C1">
      <w:pPr>
        <w:spacing w:line="360" w:lineRule="auto"/>
        <w:ind w:firstLineChars="200" w:firstLine="480"/>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t xml:space="preserve">2.3.2 分值汇总 </w:t>
      </w:r>
    </w:p>
    <w:p w:rsidR="004E11DE" w:rsidRPr="00B358C1" w:rsidRDefault="004E11DE" w:rsidP="00B358C1">
      <w:pPr>
        <w:spacing w:line="360" w:lineRule="auto"/>
        <w:ind w:firstLineChars="200" w:firstLine="480"/>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lastRenderedPageBreak/>
        <w:t>（1）评标委员会各成员应当独立对每个有效投标人的投标文件进行评分，并汇总每个投标人的得分。取各位评委评分之平均值，四舍五入保留至小数点后两位数，得到该投标人的技术资信分。</w:t>
      </w:r>
    </w:p>
    <w:p w:rsidR="004E11DE" w:rsidRPr="00B358C1" w:rsidRDefault="004E11DE" w:rsidP="00B358C1">
      <w:pPr>
        <w:spacing w:line="360" w:lineRule="auto"/>
        <w:ind w:firstLineChars="200" w:firstLine="480"/>
        <w:outlineLvl w:val="0"/>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t>（2）将投标人的技术资信分加上评审后的价格分，即为该投标人的综合总得分。</w:t>
      </w:r>
    </w:p>
    <w:p w:rsidR="00B358C1" w:rsidRPr="00B358C1" w:rsidRDefault="00B358C1" w:rsidP="00B358C1">
      <w:pPr>
        <w:spacing w:line="340" w:lineRule="exact"/>
        <w:ind w:right="480" w:firstLineChars="2100" w:firstLine="5040"/>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t>安徽省桐城市人民医院</w:t>
      </w:r>
    </w:p>
    <w:p w:rsidR="00C90DC2" w:rsidRDefault="00C90DC2" w:rsidP="00B358C1">
      <w:pPr>
        <w:spacing w:line="340" w:lineRule="exact"/>
        <w:ind w:right="480" w:firstLineChars="2250" w:firstLine="5400"/>
        <w:rPr>
          <w:rFonts w:asciiTheme="minorEastAsia" w:eastAsiaTheme="minorEastAsia" w:hAnsiTheme="minorEastAsia" w:cs="宋体"/>
          <w:sz w:val="24"/>
          <w:szCs w:val="24"/>
        </w:rPr>
      </w:pPr>
      <w:r w:rsidRPr="00B358C1">
        <w:rPr>
          <w:rFonts w:asciiTheme="minorEastAsia" w:eastAsiaTheme="minorEastAsia" w:hAnsiTheme="minorEastAsia" w:cs="宋体" w:hint="eastAsia"/>
          <w:sz w:val="24"/>
          <w:szCs w:val="24"/>
        </w:rPr>
        <w:t>2024年10月</w:t>
      </w:r>
      <w:r w:rsidR="00DB4AA4">
        <w:rPr>
          <w:rFonts w:asciiTheme="minorEastAsia" w:eastAsiaTheme="minorEastAsia" w:hAnsiTheme="minorEastAsia" w:cs="宋体" w:hint="eastAsia"/>
          <w:sz w:val="24"/>
          <w:szCs w:val="24"/>
        </w:rPr>
        <w:t>2</w:t>
      </w:r>
      <w:r w:rsidR="0017584E">
        <w:rPr>
          <w:rFonts w:asciiTheme="minorEastAsia" w:eastAsiaTheme="minorEastAsia" w:hAnsiTheme="minorEastAsia" w:cs="宋体" w:hint="eastAsia"/>
          <w:sz w:val="24"/>
          <w:szCs w:val="24"/>
        </w:rPr>
        <w:t>2</w:t>
      </w:r>
      <w:r w:rsidRPr="00B358C1">
        <w:rPr>
          <w:rFonts w:asciiTheme="minorEastAsia" w:eastAsiaTheme="minorEastAsia" w:hAnsiTheme="minorEastAsia" w:cs="宋体" w:hint="eastAsia"/>
          <w:sz w:val="24"/>
          <w:szCs w:val="24"/>
        </w:rPr>
        <w:t>日</w:t>
      </w:r>
    </w:p>
    <w:p w:rsidR="00301D16" w:rsidRDefault="00301D16" w:rsidP="00B358C1">
      <w:pPr>
        <w:spacing w:line="340" w:lineRule="exact"/>
        <w:ind w:right="480" w:firstLineChars="2250" w:firstLine="5400"/>
        <w:rPr>
          <w:rFonts w:asciiTheme="minorEastAsia" w:eastAsiaTheme="minorEastAsia" w:hAnsiTheme="minorEastAsia" w:cs="宋体"/>
          <w:sz w:val="24"/>
          <w:szCs w:val="24"/>
        </w:rPr>
      </w:pPr>
    </w:p>
    <w:p w:rsidR="00A420C0" w:rsidRDefault="00A420C0" w:rsidP="00A420C0">
      <w:pPr>
        <w:spacing w:line="360" w:lineRule="auto"/>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DB4AA4" w:rsidRDefault="00DB4AA4" w:rsidP="00A420C0">
      <w:pPr>
        <w:spacing w:line="360" w:lineRule="auto"/>
        <w:ind w:firstLine="435"/>
        <w:rPr>
          <w:rFonts w:asciiTheme="minorEastAsia" w:eastAsiaTheme="minorEastAsia" w:hAnsiTheme="minorEastAsia" w:cstheme="minorEastAsia"/>
          <w:b/>
          <w:sz w:val="28"/>
          <w:szCs w:val="28"/>
        </w:rPr>
      </w:pPr>
    </w:p>
    <w:p w:rsidR="00A420C0" w:rsidRDefault="00A420C0" w:rsidP="00A420C0">
      <w:pPr>
        <w:spacing w:line="360" w:lineRule="auto"/>
        <w:ind w:firstLine="435"/>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lastRenderedPageBreak/>
        <w:t>附件一：</w:t>
      </w:r>
    </w:p>
    <w:p w:rsidR="00817AE1" w:rsidRDefault="00817AE1" w:rsidP="00A420C0">
      <w:pPr>
        <w:spacing w:line="360" w:lineRule="auto"/>
        <w:ind w:firstLineChars="1200" w:firstLine="3373"/>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b/>
          <w:sz w:val="28"/>
          <w:szCs w:val="28"/>
        </w:rPr>
        <w:t>投标函</w:t>
      </w:r>
    </w:p>
    <w:p w:rsidR="00817AE1" w:rsidRPr="00A420C0" w:rsidRDefault="00817AE1" w:rsidP="00A420C0">
      <w:pPr>
        <w:tabs>
          <w:tab w:val="left" w:pos="5580"/>
        </w:tabs>
        <w:spacing w:before="120" w:line="360" w:lineRule="auto"/>
        <w:rPr>
          <w:rFonts w:ascii="宋体" w:hAnsi="宋体"/>
          <w:sz w:val="28"/>
          <w:szCs w:val="28"/>
        </w:rPr>
      </w:pPr>
      <w:r>
        <w:rPr>
          <w:rFonts w:ascii="宋体" w:hAnsi="宋体" w:hint="eastAsia"/>
          <w:szCs w:val="21"/>
        </w:rPr>
        <w:t>致</w:t>
      </w:r>
      <w:r w:rsidRPr="00A420C0">
        <w:rPr>
          <w:rFonts w:ascii="宋体" w:hAnsi="宋体" w:hint="eastAsia"/>
          <w:sz w:val="28"/>
          <w:szCs w:val="28"/>
        </w:rPr>
        <w:t>：（采购人名称）</w:t>
      </w:r>
    </w:p>
    <w:p w:rsidR="00817AE1" w:rsidRPr="00A420C0" w:rsidRDefault="00817AE1" w:rsidP="00A420C0">
      <w:pPr>
        <w:pStyle w:val="a5"/>
        <w:tabs>
          <w:tab w:val="left" w:pos="5580"/>
        </w:tabs>
        <w:spacing w:line="360" w:lineRule="auto"/>
        <w:ind w:firstLineChars="200" w:firstLine="560"/>
        <w:rPr>
          <w:rFonts w:hAnsi="宋体"/>
          <w:sz w:val="28"/>
          <w:szCs w:val="28"/>
        </w:rPr>
      </w:pPr>
      <w:r w:rsidRPr="00A420C0">
        <w:rPr>
          <w:rFonts w:hAnsi="宋体" w:hint="eastAsia"/>
          <w:sz w:val="28"/>
          <w:szCs w:val="28"/>
        </w:rPr>
        <w:t>1</w:t>
      </w:r>
      <w:r w:rsidRPr="00A420C0">
        <w:rPr>
          <w:rFonts w:hAnsi="宋体" w:hint="eastAsia"/>
          <w:sz w:val="28"/>
          <w:szCs w:val="28"/>
        </w:rPr>
        <w:t>、根据贵方招标公告，我方决定参加贵方组织的项目的招标采购活动。我方授权</w:t>
      </w:r>
      <w:r w:rsidRPr="00A420C0">
        <w:rPr>
          <w:rFonts w:hAnsi="宋体" w:hint="eastAsia"/>
          <w:sz w:val="28"/>
          <w:szCs w:val="28"/>
        </w:rPr>
        <w:t>(</w:t>
      </w:r>
      <w:r w:rsidRPr="00A420C0">
        <w:rPr>
          <w:rFonts w:hAnsi="宋体" w:hint="eastAsia"/>
          <w:sz w:val="28"/>
          <w:szCs w:val="28"/>
        </w:rPr>
        <w:t>姓名和职务</w:t>
      </w:r>
      <w:r w:rsidRPr="00A420C0">
        <w:rPr>
          <w:rFonts w:hAnsi="宋体" w:hint="eastAsia"/>
          <w:sz w:val="28"/>
          <w:szCs w:val="28"/>
        </w:rPr>
        <w:t>)</w:t>
      </w:r>
      <w:r w:rsidRPr="00A420C0">
        <w:rPr>
          <w:rFonts w:hAnsi="宋体" w:hint="eastAsia"/>
          <w:sz w:val="28"/>
          <w:szCs w:val="28"/>
        </w:rPr>
        <w:t>代表我方（投标人的名称）全权处理本项目投标的有关事宜。</w:t>
      </w:r>
    </w:p>
    <w:p w:rsidR="00817AE1" w:rsidRPr="00A420C0" w:rsidRDefault="00817AE1" w:rsidP="00A420C0">
      <w:pPr>
        <w:pStyle w:val="a5"/>
        <w:tabs>
          <w:tab w:val="left" w:pos="5580"/>
        </w:tabs>
        <w:spacing w:line="360" w:lineRule="auto"/>
        <w:ind w:firstLineChars="200" w:firstLine="560"/>
        <w:rPr>
          <w:rFonts w:hAnsi="宋体"/>
          <w:strike/>
          <w:sz w:val="28"/>
          <w:szCs w:val="28"/>
        </w:rPr>
      </w:pPr>
      <w:r w:rsidRPr="00A420C0">
        <w:rPr>
          <w:rFonts w:hAnsi="宋体" w:hint="eastAsia"/>
          <w:sz w:val="28"/>
          <w:szCs w:val="28"/>
        </w:rPr>
        <w:t>2</w:t>
      </w:r>
      <w:r w:rsidRPr="00A420C0">
        <w:rPr>
          <w:rFonts w:hAnsi="宋体" w:hint="eastAsia"/>
          <w:sz w:val="28"/>
          <w:szCs w:val="28"/>
        </w:rPr>
        <w:t>、我方愿意按照招标文件</w:t>
      </w:r>
      <w:r w:rsidRPr="00A420C0">
        <w:rPr>
          <w:rFonts w:hAnsi="宋体" w:cs="宋体" w:hint="eastAsia"/>
          <w:sz w:val="28"/>
          <w:szCs w:val="28"/>
        </w:rPr>
        <w:t>约定</w:t>
      </w:r>
      <w:r w:rsidRPr="00A420C0">
        <w:rPr>
          <w:rFonts w:hAnsi="宋体" w:hint="eastAsia"/>
          <w:sz w:val="28"/>
          <w:szCs w:val="28"/>
        </w:rPr>
        <w:t>的各项要求，向采购人提供所需的货物与服务，投标报价见开标一览表。</w:t>
      </w:r>
    </w:p>
    <w:p w:rsidR="00817AE1" w:rsidRPr="00A420C0" w:rsidRDefault="00817AE1" w:rsidP="00A420C0">
      <w:pPr>
        <w:pStyle w:val="a5"/>
        <w:tabs>
          <w:tab w:val="left" w:pos="5580"/>
        </w:tabs>
        <w:spacing w:line="360" w:lineRule="auto"/>
        <w:ind w:firstLineChars="200" w:firstLine="560"/>
        <w:rPr>
          <w:rFonts w:hAnsi="宋体"/>
          <w:sz w:val="28"/>
          <w:szCs w:val="28"/>
        </w:rPr>
      </w:pPr>
      <w:r w:rsidRPr="00A420C0">
        <w:rPr>
          <w:rFonts w:hAnsi="宋体" w:hint="eastAsia"/>
          <w:sz w:val="28"/>
          <w:szCs w:val="28"/>
        </w:rPr>
        <w:t>3</w:t>
      </w:r>
      <w:r w:rsidRPr="00A420C0">
        <w:rPr>
          <w:rFonts w:hAnsi="宋体" w:hint="eastAsia"/>
          <w:sz w:val="28"/>
          <w:szCs w:val="28"/>
        </w:rPr>
        <w:t>、一旦我方中标，我方将严格履行合同</w:t>
      </w:r>
      <w:r w:rsidRPr="00A420C0">
        <w:rPr>
          <w:rFonts w:hAnsi="宋体" w:cs="宋体" w:hint="eastAsia"/>
          <w:sz w:val="28"/>
          <w:szCs w:val="28"/>
        </w:rPr>
        <w:t>约定</w:t>
      </w:r>
      <w:r w:rsidRPr="00A420C0">
        <w:rPr>
          <w:rFonts w:hAnsi="宋体" w:hint="eastAsia"/>
          <w:sz w:val="28"/>
          <w:szCs w:val="28"/>
        </w:rPr>
        <w:t>的责任和义务，保证于采购人要求的日期内完成服务，并通过买方验收。</w:t>
      </w:r>
    </w:p>
    <w:p w:rsidR="00817AE1" w:rsidRPr="00A420C0" w:rsidRDefault="00817AE1" w:rsidP="00A420C0">
      <w:pPr>
        <w:pStyle w:val="a5"/>
        <w:tabs>
          <w:tab w:val="left" w:pos="5580"/>
        </w:tabs>
        <w:spacing w:line="360" w:lineRule="auto"/>
        <w:ind w:firstLineChars="199" w:firstLine="557"/>
        <w:rPr>
          <w:rFonts w:hAnsi="宋体"/>
          <w:sz w:val="28"/>
          <w:szCs w:val="28"/>
        </w:rPr>
      </w:pPr>
      <w:r w:rsidRPr="00A420C0">
        <w:rPr>
          <w:rFonts w:hAnsi="宋体" w:hint="eastAsia"/>
          <w:sz w:val="28"/>
          <w:szCs w:val="28"/>
        </w:rPr>
        <w:t>4</w:t>
      </w:r>
      <w:r w:rsidRPr="00A420C0">
        <w:rPr>
          <w:rFonts w:hAnsi="宋体" w:hint="eastAsia"/>
          <w:sz w:val="28"/>
          <w:szCs w:val="28"/>
        </w:rPr>
        <w:t>、我方已详细审阅全部招标文件，包括招标文件的澄清或修改（如有）、参考资料及有关附件，我方正式认可并遵守本次招标文件，并对招标文件各项条款、规定及要求均无异议。</w:t>
      </w:r>
    </w:p>
    <w:p w:rsidR="00817AE1" w:rsidRPr="00A420C0" w:rsidRDefault="00817AE1" w:rsidP="00A420C0">
      <w:pPr>
        <w:pStyle w:val="a5"/>
        <w:tabs>
          <w:tab w:val="left" w:pos="5580"/>
        </w:tabs>
        <w:spacing w:line="360" w:lineRule="auto"/>
        <w:ind w:firstLineChars="199" w:firstLine="557"/>
        <w:rPr>
          <w:rFonts w:hAnsi="宋体"/>
          <w:sz w:val="28"/>
          <w:szCs w:val="28"/>
        </w:rPr>
      </w:pPr>
      <w:r w:rsidRPr="00A420C0">
        <w:rPr>
          <w:rFonts w:hAnsi="宋体" w:hint="eastAsia"/>
          <w:sz w:val="28"/>
          <w:szCs w:val="28"/>
        </w:rPr>
        <w:t>5</w:t>
      </w:r>
      <w:r w:rsidRPr="00A420C0">
        <w:rPr>
          <w:rFonts w:hAnsi="宋体" w:hint="eastAsia"/>
          <w:sz w:val="28"/>
          <w:szCs w:val="28"/>
        </w:rPr>
        <w:t>、我方保证按照本项目招标文件要求提交投标文件。</w:t>
      </w:r>
    </w:p>
    <w:p w:rsidR="00817AE1" w:rsidRPr="00A420C0" w:rsidRDefault="00817AE1" w:rsidP="00A420C0">
      <w:pPr>
        <w:pStyle w:val="a5"/>
        <w:tabs>
          <w:tab w:val="left" w:pos="5580"/>
        </w:tabs>
        <w:spacing w:line="360" w:lineRule="auto"/>
        <w:ind w:firstLineChars="199" w:firstLine="557"/>
        <w:rPr>
          <w:rFonts w:hAnsi="宋体"/>
          <w:sz w:val="28"/>
          <w:szCs w:val="28"/>
        </w:rPr>
      </w:pPr>
      <w:r w:rsidRPr="00A420C0">
        <w:rPr>
          <w:rFonts w:hAnsi="宋体" w:hint="eastAsia"/>
          <w:sz w:val="28"/>
          <w:szCs w:val="28"/>
        </w:rPr>
        <w:t>6</w:t>
      </w:r>
      <w:r w:rsidRPr="00A420C0">
        <w:rPr>
          <w:rFonts w:hAnsi="宋体" w:hint="eastAsia"/>
          <w:sz w:val="28"/>
          <w:szCs w:val="28"/>
        </w:rPr>
        <w:t>、我方愿意提供贵方可能另外要求的、与投标有关的文件资料，并保证我方已提供和将要提供的文件是真实的、准确的。</w:t>
      </w:r>
    </w:p>
    <w:p w:rsidR="00817AE1" w:rsidRPr="00A420C0" w:rsidRDefault="00817AE1" w:rsidP="00A420C0">
      <w:pPr>
        <w:pStyle w:val="a5"/>
        <w:tabs>
          <w:tab w:val="left" w:pos="5580"/>
        </w:tabs>
        <w:spacing w:line="360" w:lineRule="auto"/>
        <w:ind w:firstLineChars="199" w:firstLine="557"/>
        <w:rPr>
          <w:rFonts w:hAnsi="宋体"/>
          <w:sz w:val="28"/>
          <w:szCs w:val="28"/>
        </w:rPr>
      </w:pPr>
      <w:r w:rsidRPr="00A420C0">
        <w:rPr>
          <w:rFonts w:hAnsi="宋体" w:hint="eastAsia"/>
          <w:sz w:val="28"/>
          <w:szCs w:val="28"/>
        </w:rPr>
        <w:t>7</w:t>
      </w:r>
      <w:r w:rsidRPr="00A420C0">
        <w:rPr>
          <w:rFonts w:hAnsi="宋体" w:hint="eastAsia"/>
          <w:sz w:val="28"/>
          <w:szCs w:val="28"/>
        </w:rPr>
        <w:t>、我方完全理解贵方不一定将合同授予最低报价的投标人。</w:t>
      </w:r>
    </w:p>
    <w:p w:rsidR="00817AE1" w:rsidRPr="00A420C0" w:rsidRDefault="00817AE1" w:rsidP="00A420C0">
      <w:pPr>
        <w:pStyle w:val="a5"/>
        <w:tabs>
          <w:tab w:val="left" w:pos="5580"/>
        </w:tabs>
        <w:spacing w:line="360" w:lineRule="auto"/>
        <w:ind w:right="360"/>
        <w:rPr>
          <w:rFonts w:eastAsiaTheme="minorEastAsia" w:hAnsi="宋体"/>
          <w:sz w:val="28"/>
          <w:szCs w:val="28"/>
          <w:lang w:eastAsia="zh-CN"/>
        </w:rPr>
      </w:pPr>
    </w:p>
    <w:p w:rsidR="00A420C0" w:rsidRDefault="00817AE1" w:rsidP="00A420C0">
      <w:pPr>
        <w:pStyle w:val="a5"/>
        <w:tabs>
          <w:tab w:val="left" w:pos="5580"/>
        </w:tabs>
        <w:spacing w:line="360" w:lineRule="auto"/>
        <w:ind w:leftChars="2150" w:left="4730" w:right="360" w:firstLineChars="450" w:firstLine="1260"/>
        <w:rPr>
          <w:rFonts w:eastAsiaTheme="minorEastAsia" w:hAnsi="宋体"/>
          <w:sz w:val="28"/>
          <w:szCs w:val="28"/>
          <w:lang w:eastAsia="zh-CN"/>
        </w:rPr>
      </w:pPr>
      <w:r w:rsidRPr="00A420C0">
        <w:rPr>
          <w:rFonts w:hAnsi="宋体" w:hint="eastAsia"/>
          <w:sz w:val="28"/>
          <w:szCs w:val="28"/>
        </w:rPr>
        <w:t>投标人签章：</w:t>
      </w:r>
    </w:p>
    <w:p w:rsidR="00817AE1" w:rsidRPr="00A420C0" w:rsidRDefault="00817AE1" w:rsidP="00A420C0">
      <w:pPr>
        <w:pStyle w:val="a5"/>
        <w:tabs>
          <w:tab w:val="left" w:pos="5580"/>
        </w:tabs>
        <w:spacing w:line="360" w:lineRule="auto"/>
        <w:ind w:leftChars="2150" w:left="4730" w:right="360" w:firstLineChars="550" w:firstLine="1540"/>
        <w:rPr>
          <w:rFonts w:hAnsi="宋体"/>
          <w:sz w:val="28"/>
          <w:szCs w:val="28"/>
          <w:u w:val="single"/>
        </w:rPr>
      </w:pPr>
      <w:r w:rsidRPr="00A420C0">
        <w:rPr>
          <w:rFonts w:hAnsi="宋体" w:hint="eastAsia"/>
          <w:sz w:val="28"/>
          <w:szCs w:val="28"/>
        </w:rPr>
        <w:t>日</w:t>
      </w:r>
      <w:r w:rsidRPr="00A420C0">
        <w:rPr>
          <w:rFonts w:hAnsi="宋体" w:hint="eastAsia"/>
          <w:sz w:val="28"/>
          <w:szCs w:val="28"/>
        </w:rPr>
        <w:t xml:space="preserve">  </w:t>
      </w:r>
      <w:r w:rsidRPr="00A420C0">
        <w:rPr>
          <w:rFonts w:hAnsi="宋体" w:hint="eastAsia"/>
          <w:sz w:val="28"/>
          <w:szCs w:val="28"/>
        </w:rPr>
        <w:t>期：</w:t>
      </w:r>
    </w:p>
    <w:p w:rsid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lastRenderedPageBreak/>
        <w:t xml:space="preserve">附件二：                                        </w:t>
      </w:r>
    </w:p>
    <w:p w:rsidR="00A420C0" w:rsidRPr="00A420C0" w:rsidRDefault="00A420C0" w:rsidP="00A420C0">
      <w:pPr>
        <w:pStyle w:val="a8"/>
        <w:ind w:firstLineChars="750" w:firstLine="2100"/>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  </w:t>
      </w:r>
      <w:r w:rsidR="00D64851">
        <w:rPr>
          <w:rFonts w:asciiTheme="minorEastAsia" w:eastAsiaTheme="minorEastAsia" w:hAnsiTheme="minorEastAsia" w:hint="eastAsia"/>
          <w:sz w:val="28"/>
          <w:szCs w:val="28"/>
        </w:rPr>
        <w:t xml:space="preserve">      </w:t>
      </w:r>
      <w:r w:rsidRPr="00A420C0">
        <w:rPr>
          <w:rFonts w:asciiTheme="minorEastAsia" w:eastAsiaTheme="minorEastAsia" w:hAnsiTheme="minorEastAsia" w:hint="eastAsia"/>
          <w:sz w:val="28"/>
          <w:szCs w:val="28"/>
        </w:rPr>
        <w:t>供应商声明函</w:t>
      </w:r>
    </w:p>
    <w:p w:rsidR="00A420C0" w:rsidRPr="00A420C0" w:rsidRDefault="00A420C0" w:rsidP="00A420C0">
      <w:pPr>
        <w:pStyle w:val="a8"/>
        <w:ind w:firstLineChars="250" w:firstLine="700"/>
        <w:rPr>
          <w:rFonts w:asciiTheme="minorEastAsia" w:eastAsiaTheme="minorEastAsia" w:hAnsiTheme="minorEastAsia"/>
          <w:bCs/>
          <w:sz w:val="28"/>
          <w:szCs w:val="28"/>
        </w:rPr>
      </w:pPr>
      <w:r w:rsidRPr="00A420C0">
        <w:rPr>
          <w:rFonts w:asciiTheme="minorEastAsia" w:eastAsiaTheme="minorEastAsia" w:hAnsiTheme="minorEastAsia" w:hint="eastAsia"/>
          <w:sz w:val="28"/>
          <w:szCs w:val="28"/>
        </w:rPr>
        <w:t>根据《中华人民共和国政府采购法》及《中华人民共和国政府采购法实施条例》 的规定，</w:t>
      </w:r>
      <w:r w:rsidRPr="00A420C0">
        <w:rPr>
          <w:rFonts w:asciiTheme="minorEastAsia" w:eastAsiaTheme="minorEastAsia" w:hAnsiTheme="minorEastAsia"/>
          <w:bCs/>
          <w:sz w:val="28"/>
          <w:szCs w:val="28"/>
        </w:rPr>
        <w:t>1</w:t>
      </w:r>
      <w:r w:rsidRPr="00A420C0">
        <w:rPr>
          <w:rFonts w:asciiTheme="minorEastAsia" w:eastAsiaTheme="minorEastAsia" w:hAnsiTheme="minorEastAsia" w:hint="eastAsia"/>
          <w:bCs/>
          <w:sz w:val="28"/>
          <w:szCs w:val="28"/>
        </w:rPr>
        <w:t xml:space="preserve">、本单位郑重声明：                                                   </w:t>
      </w:r>
    </w:p>
    <w:p w:rsidR="00A420C0" w:rsidRPr="00A420C0" w:rsidRDefault="00A420C0" w:rsidP="00A420C0">
      <w:pPr>
        <w:pStyle w:val="a8"/>
        <w:ind w:firstLineChars="200" w:firstLine="560"/>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我单位完全符合《中华人民共和国政府采购法》第二十二条规定及本项目所要求的资格条件：              </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（1）具有独立承担民事责任的能力；                                          </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（2）具有良好的商业信誉和健全的财务会计制度；                              </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（3）具有履行合同所必需的设备和专业技术能力；                              </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（4）有依法缴纳税收和社会保障资金的良好记录；                              </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（5）参加政府采购活动前三年内，在经营活动中没有重大违法记录，包括：我单位因违法经营受到刑事处罚或者责令停产停业、吊销许可证或者执照、较大数额罚款等行政处罚；   </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（6）我单位不在财政部门依法作出的禁止参加政府采购活动的行政处罚期限内；                       </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（7）符合法律、行政法规规定的其他条件。</w:t>
      </w:r>
    </w:p>
    <w:p w:rsidR="00A420C0" w:rsidRPr="00A420C0" w:rsidRDefault="00A420C0" w:rsidP="00A420C0">
      <w:pPr>
        <w:pStyle w:val="a8"/>
        <w:rPr>
          <w:rFonts w:asciiTheme="minorEastAsia" w:eastAsiaTheme="minorEastAsia" w:hAnsiTheme="minorEastAsia"/>
          <w:bCs/>
          <w:sz w:val="28"/>
          <w:szCs w:val="28"/>
        </w:rPr>
      </w:pPr>
      <w:r w:rsidRPr="00A420C0">
        <w:rPr>
          <w:rFonts w:asciiTheme="minorEastAsia" w:eastAsiaTheme="minorEastAsia" w:hAnsiTheme="minorEastAsia"/>
          <w:bCs/>
          <w:sz w:val="28"/>
          <w:szCs w:val="28"/>
        </w:rPr>
        <w:t>2</w:t>
      </w:r>
      <w:r w:rsidRPr="00A420C0">
        <w:rPr>
          <w:rFonts w:asciiTheme="minorEastAsia" w:eastAsiaTheme="minorEastAsia" w:hAnsiTheme="minorEastAsia" w:hint="eastAsia"/>
          <w:bCs/>
          <w:sz w:val="28"/>
          <w:szCs w:val="28"/>
        </w:rPr>
        <w:t>、本单位郑重声明，我单位无以下不良信用记录情形：</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（1）被人民法院列入失信被执行人；</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w:t>
      </w:r>
      <w:r w:rsidRPr="00A420C0">
        <w:rPr>
          <w:rFonts w:asciiTheme="minorEastAsia" w:eastAsiaTheme="minorEastAsia" w:hAnsiTheme="minorEastAsia"/>
          <w:sz w:val="28"/>
          <w:szCs w:val="28"/>
        </w:rPr>
        <w:t>2</w:t>
      </w:r>
      <w:r w:rsidRPr="00A420C0">
        <w:rPr>
          <w:rFonts w:asciiTheme="minorEastAsia" w:eastAsiaTheme="minorEastAsia" w:hAnsiTheme="minorEastAsia" w:hint="eastAsia"/>
          <w:sz w:val="28"/>
          <w:szCs w:val="28"/>
        </w:rPr>
        <w:t>）被市场监督管理部门列入企业经营异常名录；</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w:t>
      </w:r>
      <w:r w:rsidRPr="00A420C0">
        <w:rPr>
          <w:rFonts w:asciiTheme="minorEastAsia" w:eastAsiaTheme="minorEastAsia" w:hAnsiTheme="minorEastAsia"/>
          <w:sz w:val="28"/>
          <w:szCs w:val="28"/>
        </w:rPr>
        <w:t>3</w:t>
      </w:r>
      <w:r w:rsidRPr="00A420C0">
        <w:rPr>
          <w:rFonts w:asciiTheme="minorEastAsia" w:eastAsiaTheme="minorEastAsia" w:hAnsiTheme="minorEastAsia" w:hint="eastAsia"/>
          <w:sz w:val="28"/>
          <w:szCs w:val="28"/>
        </w:rPr>
        <w:t>）被税务部门列入重大税收违法失信主体；</w:t>
      </w:r>
    </w:p>
    <w:p w:rsidR="00A420C0" w:rsidRPr="00A420C0" w:rsidRDefault="00A420C0" w:rsidP="00A420C0">
      <w:pPr>
        <w:pStyle w:val="a8"/>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w:t>
      </w:r>
      <w:r w:rsidRPr="00A420C0">
        <w:rPr>
          <w:rFonts w:asciiTheme="minorEastAsia" w:eastAsiaTheme="minorEastAsia" w:hAnsiTheme="minorEastAsia"/>
          <w:sz w:val="28"/>
          <w:szCs w:val="28"/>
        </w:rPr>
        <w:t>4</w:t>
      </w:r>
      <w:r w:rsidRPr="00A420C0">
        <w:rPr>
          <w:rFonts w:asciiTheme="minorEastAsia" w:eastAsiaTheme="minorEastAsia" w:hAnsiTheme="minorEastAsia" w:hint="eastAsia"/>
          <w:sz w:val="28"/>
          <w:szCs w:val="28"/>
        </w:rPr>
        <w:t>）被政府采购监管部门列入政府采购严重违法失信行为记录名单。</w:t>
      </w:r>
    </w:p>
    <w:p w:rsidR="00A420C0" w:rsidRPr="00A420C0" w:rsidRDefault="00A420C0" w:rsidP="00A420C0">
      <w:pPr>
        <w:pStyle w:val="a8"/>
        <w:ind w:firstLineChars="50" w:firstLine="140"/>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本单位对上述声明的真实性负责。如有虚假，将依法承担相应责任。</w:t>
      </w:r>
    </w:p>
    <w:p w:rsidR="00A420C0" w:rsidRPr="00A420C0" w:rsidRDefault="00A420C0" w:rsidP="00A420C0">
      <w:pPr>
        <w:pStyle w:val="a8"/>
        <w:rPr>
          <w:rFonts w:asciiTheme="minorEastAsia" w:eastAsiaTheme="minorEastAsia" w:hAnsiTheme="minorEastAsia"/>
          <w:sz w:val="28"/>
          <w:szCs w:val="28"/>
        </w:rPr>
      </w:pPr>
    </w:p>
    <w:p w:rsidR="00A420C0" w:rsidRPr="00A420C0" w:rsidRDefault="00A420C0" w:rsidP="00A420C0">
      <w:pPr>
        <w:pStyle w:val="a8"/>
        <w:ind w:firstLineChars="2300" w:firstLine="6440"/>
        <w:rPr>
          <w:rFonts w:asciiTheme="minorEastAsia" w:eastAsiaTheme="minorEastAsia" w:hAnsiTheme="minorEastAsia"/>
          <w:sz w:val="28"/>
          <w:szCs w:val="28"/>
          <w:u w:val="single"/>
        </w:rPr>
      </w:pPr>
      <w:r w:rsidRPr="00A420C0">
        <w:rPr>
          <w:rFonts w:asciiTheme="minorEastAsia" w:eastAsiaTheme="minorEastAsia" w:hAnsiTheme="minorEastAsia" w:hint="eastAsia"/>
          <w:sz w:val="28"/>
          <w:szCs w:val="28"/>
        </w:rPr>
        <w:t>投标人签章：</w:t>
      </w:r>
    </w:p>
    <w:p w:rsidR="00A420C0" w:rsidRPr="00A420C0" w:rsidRDefault="00A420C0" w:rsidP="00A420C0">
      <w:pPr>
        <w:pStyle w:val="a8"/>
        <w:ind w:firstLineChars="2450" w:firstLine="6860"/>
        <w:rPr>
          <w:rFonts w:asciiTheme="minorEastAsia" w:eastAsiaTheme="minorEastAsia" w:hAnsiTheme="minorEastAsia"/>
          <w:sz w:val="28"/>
          <w:szCs w:val="28"/>
        </w:rPr>
      </w:pPr>
      <w:r w:rsidRPr="00A420C0">
        <w:rPr>
          <w:rFonts w:asciiTheme="minorEastAsia" w:eastAsiaTheme="minorEastAsia" w:hAnsiTheme="minorEastAsia" w:hint="eastAsia"/>
          <w:sz w:val="28"/>
          <w:szCs w:val="28"/>
        </w:rPr>
        <w:t xml:space="preserve">日 期： </w:t>
      </w:r>
    </w:p>
    <w:p w:rsidR="00A420C0" w:rsidRPr="00A420C0" w:rsidRDefault="00A420C0" w:rsidP="00A420C0">
      <w:pPr>
        <w:pStyle w:val="a8"/>
        <w:rPr>
          <w:rFonts w:asciiTheme="minorEastAsia" w:eastAsiaTheme="minorEastAsia" w:hAnsiTheme="minorEastAsia" w:cs="宋体"/>
          <w:sz w:val="28"/>
          <w:szCs w:val="28"/>
        </w:rPr>
      </w:pPr>
    </w:p>
    <w:p w:rsidR="00A420C0" w:rsidRPr="00A420C0" w:rsidRDefault="00A420C0" w:rsidP="00A420C0">
      <w:pPr>
        <w:pStyle w:val="a8"/>
        <w:rPr>
          <w:rFonts w:asciiTheme="minorEastAsia" w:eastAsiaTheme="minorEastAsia" w:hAnsiTheme="minorEastAsia" w:cs="宋体"/>
          <w:sz w:val="28"/>
          <w:szCs w:val="28"/>
        </w:rPr>
      </w:pPr>
    </w:p>
    <w:p w:rsidR="00A420C0" w:rsidRP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P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P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P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Pr="00A420C0" w:rsidRDefault="00A420C0" w:rsidP="00A420C0">
      <w:pPr>
        <w:spacing w:line="360" w:lineRule="auto"/>
        <w:ind w:firstLine="435"/>
        <w:jc w:val="center"/>
        <w:rPr>
          <w:rFonts w:asciiTheme="minorEastAsia" w:eastAsiaTheme="minorEastAsia" w:hAnsiTheme="minorEastAsia" w:cstheme="minorEastAsia"/>
          <w:b/>
          <w:sz w:val="28"/>
          <w:szCs w:val="28"/>
        </w:rPr>
      </w:pPr>
    </w:p>
    <w:p w:rsidR="00A420C0" w:rsidRDefault="00A420C0" w:rsidP="00A420C0">
      <w:pPr>
        <w:spacing w:line="360" w:lineRule="auto"/>
        <w:ind w:firstLine="435"/>
        <w:jc w:val="center"/>
        <w:rPr>
          <w:rFonts w:asciiTheme="minorEastAsia" w:eastAsiaTheme="minorEastAsia" w:hAnsiTheme="minorEastAsia" w:cstheme="minorEastAsia"/>
          <w:b/>
          <w:sz w:val="28"/>
          <w:szCs w:val="28"/>
        </w:rPr>
      </w:pPr>
    </w:p>
    <w:sectPr w:rsidR="00A420C0"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8D" w:rsidRDefault="0018258D" w:rsidP="00F412E9">
      <w:pPr>
        <w:spacing w:after="0"/>
      </w:pPr>
      <w:r>
        <w:separator/>
      </w:r>
    </w:p>
  </w:endnote>
  <w:endnote w:type="continuationSeparator" w:id="0">
    <w:p w:rsidR="0018258D" w:rsidRDefault="0018258D" w:rsidP="00F412E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8D" w:rsidRDefault="0018258D" w:rsidP="00F412E9">
      <w:pPr>
        <w:spacing w:after="0"/>
      </w:pPr>
      <w:r>
        <w:separator/>
      </w:r>
    </w:p>
  </w:footnote>
  <w:footnote w:type="continuationSeparator" w:id="0">
    <w:p w:rsidR="0018258D" w:rsidRDefault="0018258D" w:rsidP="00F412E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7941D3"/>
    <w:multiLevelType w:val="singleLevel"/>
    <w:tmpl w:val="C47941D3"/>
    <w:lvl w:ilvl="0">
      <w:start w:val="1"/>
      <w:numFmt w:val="decimal"/>
      <w:suff w:val="nothing"/>
      <w:lvlText w:val="%1、"/>
      <w:lvlJc w:val="left"/>
      <w:pPr>
        <w:ind w:left="105" w:firstLine="0"/>
      </w:pPr>
    </w:lvl>
  </w:abstractNum>
  <w:abstractNum w:abstractNumId="1">
    <w:nsid w:val="24FAC7EE"/>
    <w:multiLevelType w:val="singleLevel"/>
    <w:tmpl w:val="24FAC7E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42"/>
  </w:hdrShapeDefaults>
  <w:footnotePr>
    <w:footnote w:id="-1"/>
    <w:footnote w:id="0"/>
  </w:footnotePr>
  <w:endnotePr>
    <w:endnote w:id="-1"/>
    <w:endnote w:id="0"/>
  </w:endnotePr>
  <w:compat>
    <w:useFELayout/>
  </w:compat>
  <w:rsids>
    <w:rsidRoot w:val="00D31D50"/>
    <w:rsid w:val="0002698E"/>
    <w:rsid w:val="00047290"/>
    <w:rsid w:val="00091555"/>
    <w:rsid w:val="000F4E82"/>
    <w:rsid w:val="00101D78"/>
    <w:rsid w:val="0010765B"/>
    <w:rsid w:val="00155314"/>
    <w:rsid w:val="0017584E"/>
    <w:rsid w:val="0018258D"/>
    <w:rsid w:val="00183D26"/>
    <w:rsid w:val="00184888"/>
    <w:rsid w:val="001A78B5"/>
    <w:rsid w:val="001E74D1"/>
    <w:rsid w:val="002C7E32"/>
    <w:rsid w:val="002D66F4"/>
    <w:rsid w:val="002E343C"/>
    <w:rsid w:val="00301D16"/>
    <w:rsid w:val="00306F43"/>
    <w:rsid w:val="00316B6F"/>
    <w:rsid w:val="00323B43"/>
    <w:rsid w:val="00330D92"/>
    <w:rsid w:val="003D37D8"/>
    <w:rsid w:val="003F0DE4"/>
    <w:rsid w:val="00426133"/>
    <w:rsid w:val="00427067"/>
    <w:rsid w:val="004358AB"/>
    <w:rsid w:val="00483AE8"/>
    <w:rsid w:val="004901E2"/>
    <w:rsid w:val="004E11DE"/>
    <w:rsid w:val="00506275"/>
    <w:rsid w:val="00512F54"/>
    <w:rsid w:val="00531FB0"/>
    <w:rsid w:val="00577550"/>
    <w:rsid w:val="00593738"/>
    <w:rsid w:val="005A3E7C"/>
    <w:rsid w:val="005D30A4"/>
    <w:rsid w:val="005D31CB"/>
    <w:rsid w:val="006304C8"/>
    <w:rsid w:val="0063281B"/>
    <w:rsid w:val="006A6D82"/>
    <w:rsid w:val="00753538"/>
    <w:rsid w:val="00791844"/>
    <w:rsid w:val="00815247"/>
    <w:rsid w:val="00817AE1"/>
    <w:rsid w:val="00885749"/>
    <w:rsid w:val="0089192F"/>
    <w:rsid w:val="008A0E42"/>
    <w:rsid w:val="008B7726"/>
    <w:rsid w:val="008C6C6F"/>
    <w:rsid w:val="008D6491"/>
    <w:rsid w:val="008E66EB"/>
    <w:rsid w:val="008F6379"/>
    <w:rsid w:val="00956098"/>
    <w:rsid w:val="009611F7"/>
    <w:rsid w:val="00970184"/>
    <w:rsid w:val="00992819"/>
    <w:rsid w:val="00995FAF"/>
    <w:rsid w:val="009C3EC4"/>
    <w:rsid w:val="009F291C"/>
    <w:rsid w:val="00A420C0"/>
    <w:rsid w:val="00AC43F3"/>
    <w:rsid w:val="00AD217E"/>
    <w:rsid w:val="00AF38FA"/>
    <w:rsid w:val="00B205CD"/>
    <w:rsid w:val="00B358C1"/>
    <w:rsid w:val="00B41E87"/>
    <w:rsid w:val="00B54106"/>
    <w:rsid w:val="00B5516C"/>
    <w:rsid w:val="00B87A4F"/>
    <w:rsid w:val="00BA5902"/>
    <w:rsid w:val="00C54C4A"/>
    <w:rsid w:val="00C810F2"/>
    <w:rsid w:val="00C90DC2"/>
    <w:rsid w:val="00CC0ED7"/>
    <w:rsid w:val="00CC135C"/>
    <w:rsid w:val="00D11459"/>
    <w:rsid w:val="00D31D50"/>
    <w:rsid w:val="00D45EF6"/>
    <w:rsid w:val="00D64851"/>
    <w:rsid w:val="00DB4AA4"/>
    <w:rsid w:val="00DC125C"/>
    <w:rsid w:val="00E42B09"/>
    <w:rsid w:val="00E64B24"/>
    <w:rsid w:val="00EB1090"/>
    <w:rsid w:val="00EE46B1"/>
    <w:rsid w:val="00EE657C"/>
    <w:rsid w:val="00F17797"/>
    <w:rsid w:val="00F3308E"/>
    <w:rsid w:val="00F412E9"/>
    <w:rsid w:val="00F450E7"/>
    <w:rsid w:val="00F57130"/>
    <w:rsid w:val="00F57CED"/>
    <w:rsid w:val="00F70264"/>
    <w:rsid w:val="00F857D2"/>
    <w:rsid w:val="00FA0885"/>
    <w:rsid w:val="00FE28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4C8"/>
    <w:pPr>
      <w:adjustRightInd w:val="0"/>
      <w:snapToGrid w:val="0"/>
      <w:spacing w:line="240" w:lineRule="auto"/>
    </w:pPr>
    <w:rPr>
      <w:rFonts w:ascii="Tahoma" w:hAnsi="Tahoma"/>
    </w:rPr>
  </w:style>
  <w:style w:type="paragraph" w:styleId="1">
    <w:name w:val="heading 1"/>
    <w:basedOn w:val="a"/>
    <w:next w:val="a"/>
    <w:link w:val="1Char"/>
    <w:autoRedefine/>
    <w:qFormat/>
    <w:rsid w:val="004E11DE"/>
    <w:pPr>
      <w:keepNext/>
      <w:keepLines/>
      <w:widowControl w:val="0"/>
      <w:adjustRightInd/>
      <w:snapToGrid/>
      <w:spacing w:before="100" w:after="100"/>
      <w:jc w:val="center"/>
      <w:outlineLvl w:val="0"/>
    </w:pPr>
    <w:rPr>
      <w:rFonts w:ascii="Times New Roman" w:eastAsia="宋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12E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412E9"/>
    <w:rPr>
      <w:rFonts w:ascii="Tahoma" w:hAnsi="Tahoma"/>
      <w:sz w:val="18"/>
      <w:szCs w:val="18"/>
    </w:rPr>
  </w:style>
  <w:style w:type="paragraph" w:styleId="a4">
    <w:name w:val="footer"/>
    <w:basedOn w:val="a"/>
    <w:link w:val="Char0"/>
    <w:uiPriority w:val="99"/>
    <w:semiHidden/>
    <w:unhideWhenUsed/>
    <w:rsid w:val="00F412E9"/>
    <w:pPr>
      <w:tabs>
        <w:tab w:val="center" w:pos="4153"/>
        <w:tab w:val="right" w:pos="8306"/>
      </w:tabs>
    </w:pPr>
    <w:rPr>
      <w:sz w:val="18"/>
      <w:szCs w:val="18"/>
    </w:rPr>
  </w:style>
  <w:style w:type="character" w:customStyle="1" w:styleId="Char0">
    <w:name w:val="页脚 Char"/>
    <w:basedOn w:val="a0"/>
    <w:link w:val="a4"/>
    <w:uiPriority w:val="99"/>
    <w:semiHidden/>
    <w:rsid w:val="00F412E9"/>
    <w:rPr>
      <w:rFonts w:ascii="Tahoma" w:hAnsi="Tahoma"/>
      <w:sz w:val="18"/>
      <w:szCs w:val="18"/>
    </w:rPr>
  </w:style>
  <w:style w:type="paragraph" w:styleId="a5">
    <w:name w:val="Plain Text"/>
    <w:basedOn w:val="a"/>
    <w:link w:val="Char1"/>
    <w:qFormat/>
    <w:rsid w:val="00F412E9"/>
    <w:pPr>
      <w:kinsoku w:val="0"/>
      <w:autoSpaceDE w:val="0"/>
      <w:autoSpaceDN w:val="0"/>
      <w:spacing w:after="0"/>
      <w:textAlignment w:val="baseline"/>
    </w:pPr>
    <w:rPr>
      <w:rFonts w:ascii="宋体" w:eastAsia="Arial" w:hAnsi="Courier New" w:cs="Arial"/>
      <w:snapToGrid w:val="0"/>
      <w:color w:val="000000"/>
      <w:sz w:val="20"/>
      <w:szCs w:val="21"/>
      <w:lang w:eastAsia="en-US"/>
    </w:rPr>
  </w:style>
  <w:style w:type="character" w:customStyle="1" w:styleId="Char1">
    <w:name w:val="纯文本 Char"/>
    <w:basedOn w:val="a0"/>
    <w:link w:val="a5"/>
    <w:rsid w:val="00F412E9"/>
    <w:rPr>
      <w:rFonts w:ascii="宋体" w:eastAsia="Arial" w:hAnsi="Courier New" w:cs="Arial"/>
      <w:snapToGrid w:val="0"/>
      <w:color w:val="000000"/>
      <w:sz w:val="20"/>
      <w:szCs w:val="21"/>
      <w:lang w:eastAsia="en-US"/>
    </w:rPr>
  </w:style>
  <w:style w:type="paragraph" w:styleId="a6">
    <w:name w:val="Body Text"/>
    <w:basedOn w:val="a"/>
    <w:link w:val="Char2"/>
    <w:semiHidden/>
    <w:qFormat/>
    <w:rsid w:val="00F412E9"/>
    <w:pPr>
      <w:kinsoku w:val="0"/>
      <w:autoSpaceDE w:val="0"/>
      <w:autoSpaceDN w:val="0"/>
      <w:spacing w:after="0"/>
      <w:textAlignment w:val="baseline"/>
    </w:pPr>
    <w:rPr>
      <w:rFonts w:ascii="宋体" w:eastAsia="宋体" w:hAnsi="宋体" w:cs="宋体"/>
      <w:snapToGrid w:val="0"/>
      <w:color w:val="000000"/>
      <w:sz w:val="30"/>
      <w:szCs w:val="30"/>
      <w:lang w:eastAsia="en-US"/>
    </w:rPr>
  </w:style>
  <w:style w:type="character" w:customStyle="1" w:styleId="Char2">
    <w:name w:val="正文文本 Char"/>
    <w:basedOn w:val="a0"/>
    <w:link w:val="a6"/>
    <w:semiHidden/>
    <w:rsid w:val="00F412E9"/>
    <w:rPr>
      <w:rFonts w:ascii="宋体" w:eastAsia="宋体" w:hAnsi="宋体" w:cs="宋体"/>
      <w:snapToGrid w:val="0"/>
      <w:color w:val="000000"/>
      <w:sz w:val="30"/>
      <w:szCs w:val="30"/>
      <w:lang w:eastAsia="en-US"/>
    </w:rPr>
  </w:style>
  <w:style w:type="paragraph" w:styleId="a7">
    <w:name w:val="Date"/>
    <w:basedOn w:val="a"/>
    <w:next w:val="a"/>
    <w:link w:val="Char3"/>
    <w:uiPriority w:val="99"/>
    <w:semiHidden/>
    <w:unhideWhenUsed/>
    <w:rsid w:val="004E11DE"/>
    <w:pPr>
      <w:ind w:leftChars="2500" w:left="100"/>
    </w:pPr>
  </w:style>
  <w:style w:type="character" w:customStyle="1" w:styleId="Char3">
    <w:name w:val="日期 Char"/>
    <w:basedOn w:val="a0"/>
    <w:link w:val="a7"/>
    <w:uiPriority w:val="99"/>
    <w:semiHidden/>
    <w:rsid w:val="004E11DE"/>
    <w:rPr>
      <w:rFonts w:ascii="Tahoma" w:hAnsi="Tahoma"/>
    </w:rPr>
  </w:style>
  <w:style w:type="character" w:customStyle="1" w:styleId="1Char">
    <w:name w:val="标题 1 Char"/>
    <w:basedOn w:val="a0"/>
    <w:link w:val="1"/>
    <w:rsid w:val="004E11DE"/>
    <w:rPr>
      <w:rFonts w:ascii="Times New Roman" w:eastAsia="宋体" w:hAnsi="Times New Roman" w:cs="Times New Roman"/>
      <w:b/>
      <w:bCs/>
      <w:kern w:val="44"/>
      <w:sz w:val="32"/>
      <w:szCs w:val="44"/>
    </w:rPr>
  </w:style>
  <w:style w:type="paragraph" w:customStyle="1" w:styleId="TableText">
    <w:name w:val="Table Text"/>
    <w:basedOn w:val="a"/>
    <w:autoRedefine/>
    <w:semiHidden/>
    <w:qFormat/>
    <w:rsid w:val="004E11DE"/>
    <w:pPr>
      <w:widowControl w:val="0"/>
      <w:adjustRightInd/>
      <w:snapToGrid/>
      <w:spacing w:after="0"/>
      <w:jc w:val="both"/>
    </w:pPr>
    <w:rPr>
      <w:rFonts w:ascii="宋体" w:eastAsia="宋体" w:hAnsi="宋体" w:cs="宋体"/>
      <w:kern w:val="2"/>
      <w:sz w:val="21"/>
      <w:szCs w:val="21"/>
      <w:lang w:eastAsia="en-US"/>
    </w:rPr>
  </w:style>
  <w:style w:type="paragraph" w:customStyle="1" w:styleId="DL">
    <w:name w:val="D&amp;L"/>
    <w:basedOn w:val="a3"/>
    <w:autoRedefine/>
    <w:qFormat/>
    <w:rsid w:val="004E11DE"/>
    <w:pPr>
      <w:widowControl w:val="0"/>
      <w:pBdr>
        <w:bottom w:val="thinThickSmallGap" w:sz="18" w:space="1" w:color="auto"/>
      </w:pBdr>
      <w:snapToGrid/>
      <w:spacing w:after="0" w:line="240" w:lineRule="atLeast"/>
      <w:textAlignment w:val="baseline"/>
    </w:pPr>
    <w:rPr>
      <w:rFonts w:ascii="Times New Roman" w:eastAsia="宋体" w:hAnsi="Times New Roman" w:cs="Times New Roman"/>
      <w:sz w:val="24"/>
      <w:szCs w:val="20"/>
    </w:rPr>
  </w:style>
  <w:style w:type="character" w:customStyle="1" w:styleId="font11">
    <w:name w:val="font11"/>
    <w:basedOn w:val="a0"/>
    <w:qFormat/>
    <w:rsid w:val="004E11DE"/>
    <w:rPr>
      <w:rFonts w:ascii="宋体" w:eastAsia="宋体" w:hAnsi="宋体" w:cs="宋体" w:hint="eastAsia"/>
      <w:color w:val="000000"/>
      <w:sz w:val="21"/>
      <w:szCs w:val="21"/>
      <w:u w:val="none"/>
    </w:rPr>
  </w:style>
  <w:style w:type="paragraph" w:styleId="a8">
    <w:name w:val="No Spacing"/>
    <w:uiPriority w:val="1"/>
    <w:qFormat/>
    <w:rsid w:val="00F57130"/>
    <w:pPr>
      <w:adjustRightInd w:val="0"/>
      <w:snapToGrid w:val="0"/>
      <w:spacing w:after="0" w:line="240" w:lineRule="auto"/>
    </w:pPr>
    <w:rPr>
      <w:rFonts w:ascii="Tahoma" w:hAnsi="Tahoma"/>
    </w:rPr>
  </w:style>
  <w:style w:type="character" w:styleId="a9">
    <w:name w:val="Hyperlink"/>
    <w:basedOn w:val="a0"/>
    <w:uiPriority w:val="99"/>
    <w:unhideWhenUsed/>
    <w:rsid w:val="00512F54"/>
    <w:rPr>
      <w:color w:val="0000FF" w:themeColor="hyperlink"/>
      <w:u w:val="single"/>
    </w:rPr>
  </w:style>
  <w:style w:type="paragraph" w:customStyle="1" w:styleId="New">
    <w:name w:val="正文 New"/>
    <w:basedOn w:val="a"/>
    <w:autoRedefine/>
    <w:qFormat/>
    <w:rsid w:val="00A420C0"/>
    <w:pPr>
      <w:widowControl w:val="0"/>
      <w:adjustRightInd/>
      <w:snapToGrid/>
      <w:spacing w:before="100" w:beforeAutospacing="1" w:after="100" w:afterAutospacing="1" w:line="440" w:lineRule="exact"/>
      <w:ind w:left="357" w:hanging="357"/>
      <w:jc w:val="both"/>
    </w:pPr>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hrss.gov.cn/wap/zc/zcwj/202110/t20211018_42562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11</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44</cp:revision>
  <cp:lastPrinted>2024-10-15T01:55:00Z</cp:lastPrinted>
  <dcterms:created xsi:type="dcterms:W3CDTF">2008-09-11T17:20:00Z</dcterms:created>
  <dcterms:modified xsi:type="dcterms:W3CDTF">2024-10-22T02:36:00Z</dcterms:modified>
</cp:coreProperties>
</file>