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C8" w:rsidRDefault="00734982" w:rsidP="003A16B3">
      <w:pPr>
        <w:pStyle w:val="a5"/>
        <w:spacing w:before="221" w:line="264" w:lineRule="auto"/>
        <w:ind w:right="265" w:firstLineChars="250" w:firstLine="909"/>
        <w:rPr>
          <w:b/>
          <w:bCs/>
          <w:spacing w:val="2"/>
          <w:sz w:val="36"/>
          <w:szCs w:val="36"/>
          <w:lang w:eastAsia="zh-CN"/>
        </w:rPr>
      </w:pPr>
      <w:bookmarkStart w:id="0" w:name="bookmark2"/>
      <w:bookmarkStart w:id="1" w:name="bookmark1"/>
      <w:bookmarkEnd w:id="0"/>
      <w:bookmarkEnd w:id="1"/>
      <w:r>
        <w:rPr>
          <w:rFonts w:hint="eastAsia"/>
          <w:b/>
          <w:bCs/>
          <w:spacing w:val="2"/>
          <w:sz w:val="36"/>
          <w:szCs w:val="36"/>
          <w:lang w:eastAsia="zh-CN"/>
        </w:rPr>
        <w:t>桐城市人民医院中式快餐经营权外包服务项目</w:t>
      </w:r>
    </w:p>
    <w:p w:rsidR="00C835C8" w:rsidRDefault="00734982">
      <w:pPr>
        <w:pStyle w:val="a5"/>
        <w:spacing w:before="221" w:line="264" w:lineRule="auto"/>
        <w:ind w:left="3072" w:right="265" w:hanging="2875"/>
        <w:jc w:val="center"/>
        <w:rPr>
          <w:sz w:val="36"/>
          <w:szCs w:val="36"/>
          <w:lang w:eastAsia="zh-CN"/>
        </w:rPr>
      </w:pPr>
      <w:r>
        <w:rPr>
          <w:rFonts w:hint="eastAsia"/>
          <w:b/>
          <w:bCs/>
          <w:spacing w:val="2"/>
          <w:sz w:val="36"/>
          <w:szCs w:val="36"/>
          <w:lang w:eastAsia="zh-CN"/>
        </w:rPr>
        <w:t xml:space="preserve"> </w:t>
      </w:r>
      <w:r>
        <w:rPr>
          <w:rFonts w:hint="eastAsia"/>
          <w:b/>
          <w:bCs/>
          <w:spacing w:val="2"/>
          <w:sz w:val="36"/>
          <w:szCs w:val="36"/>
          <w:lang w:eastAsia="zh-CN"/>
        </w:rPr>
        <w:t>公开采购报价表</w:t>
      </w:r>
    </w:p>
    <w:p w:rsidR="00C835C8" w:rsidRDefault="00C835C8">
      <w:pPr>
        <w:pStyle w:val="a0"/>
        <w:rPr>
          <w:rFonts w:eastAsiaTheme="minorEastAsia"/>
          <w:lang w:eastAsia="zh-CN"/>
        </w:rPr>
      </w:pPr>
    </w:p>
    <w:p w:rsidR="00C835C8" w:rsidRDefault="00734982" w:rsidP="003A16B3">
      <w:pPr>
        <w:pStyle w:val="a5"/>
        <w:spacing w:before="162" w:line="224" w:lineRule="auto"/>
        <w:ind w:firstLineChars="850" w:firstLine="2688"/>
        <w:outlineLvl w:val="0"/>
        <w:rPr>
          <w:b/>
          <w:bCs/>
          <w:spacing w:val="5"/>
          <w:sz w:val="31"/>
          <w:szCs w:val="31"/>
          <w:lang w:eastAsia="zh-CN"/>
        </w:rPr>
      </w:pPr>
      <w:r>
        <w:rPr>
          <w:b/>
          <w:bCs/>
          <w:spacing w:val="5"/>
          <w:sz w:val="31"/>
          <w:szCs w:val="31"/>
        </w:rPr>
        <w:t>第</w:t>
      </w:r>
      <w:r>
        <w:rPr>
          <w:rFonts w:hint="eastAsia"/>
          <w:b/>
          <w:bCs/>
          <w:spacing w:val="5"/>
          <w:sz w:val="31"/>
          <w:szCs w:val="31"/>
          <w:lang w:eastAsia="zh-CN"/>
        </w:rPr>
        <w:t>一</w:t>
      </w:r>
      <w:r>
        <w:rPr>
          <w:b/>
          <w:bCs/>
          <w:spacing w:val="5"/>
          <w:sz w:val="31"/>
          <w:szCs w:val="31"/>
        </w:rPr>
        <w:t>章</w:t>
      </w:r>
      <w:r>
        <w:rPr>
          <w:rFonts w:hint="eastAsia"/>
          <w:b/>
          <w:bCs/>
          <w:spacing w:val="5"/>
          <w:sz w:val="31"/>
          <w:szCs w:val="31"/>
          <w:lang w:eastAsia="zh-CN"/>
        </w:rPr>
        <w:t xml:space="preserve">   </w:t>
      </w:r>
      <w:r>
        <w:rPr>
          <w:b/>
          <w:bCs/>
          <w:spacing w:val="5"/>
          <w:sz w:val="31"/>
          <w:szCs w:val="31"/>
        </w:rPr>
        <w:t>投标须知</w:t>
      </w:r>
    </w:p>
    <w:p w:rsidR="00C835C8" w:rsidRDefault="00734982" w:rsidP="003A16B3">
      <w:pPr>
        <w:pStyle w:val="a5"/>
        <w:spacing w:before="212" w:line="340" w:lineRule="exact"/>
        <w:ind w:left="26" w:right="54" w:firstLineChars="200" w:firstLine="500"/>
        <w:rPr>
          <w:rFonts w:asciiTheme="minorEastAsia" w:eastAsiaTheme="minorEastAsia" w:hAnsiTheme="minorEastAsia"/>
          <w:b/>
          <w:bCs/>
          <w:spacing w:val="2"/>
          <w:sz w:val="24"/>
          <w:szCs w:val="24"/>
          <w:lang w:eastAsia="zh-CN"/>
        </w:rPr>
      </w:pPr>
      <w:r>
        <w:rPr>
          <w:rFonts w:asciiTheme="minorEastAsia" w:eastAsiaTheme="minorEastAsia" w:hAnsiTheme="minorEastAsia" w:hint="eastAsia"/>
          <w:b/>
          <w:bCs/>
          <w:spacing w:val="9"/>
          <w:sz w:val="24"/>
          <w:szCs w:val="24"/>
          <w:lang w:eastAsia="zh-CN"/>
        </w:rPr>
        <w:t>1</w:t>
      </w:r>
      <w:r>
        <w:rPr>
          <w:rFonts w:asciiTheme="minorEastAsia" w:eastAsiaTheme="minorEastAsia" w:hAnsiTheme="minorEastAsia"/>
          <w:b/>
          <w:bCs/>
          <w:spacing w:val="9"/>
          <w:sz w:val="24"/>
          <w:szCs w:val="24"/>
        </w:rPr>
        <w:t>、</w:t>
      </w:r>
      <w:r>
        <w:rPr>
          <w:rFonts w:asciiTheme="minorEastAsia" w:eastAsiaTheme="minorEastAsia" w:hAnsiTheme="minorEastAsia" w:hint="eastAsia"/>
          <w:b/>
          <w:bCs/>
          <w:spacing w:val="9"/>
          <w:sz w:val="24"/>
          <w:szCs w:val="24"/>
          <w:lang w:eastAsia="zh-CN"/>
        </w:rPr>
        <w:t>采购项目</w:t>
      </w:r>
      <w:r>
        <w:rPr>
          <w:rFonts w:asciiTheme="minorEastAsia" w:eastAsiaTheme="minorEastAsia" w:hAnsiTheme="minorEastAsia"/>
          <w:spacing w:val="-5"/>
          <w:sz w:val="24"/>
          <w:szCs w:val="24"/>
        </w:rPr>
        <w:t>：</w:t>
      </w:r>
      <w:r>
        <w:rPr>
          <w:rFonts w:asciiTheme="minorEastAsia" w:eastAsiaTheme="minorEastAsia" w:hAnsiTheme="minorEastAsia" w:hint="eastAsia"/>
          <w:b/>
          <w:bCs/>
          <w:spacing w:val="2"/>
          <w:sz w:val="24"/>
          <w:szCs w:val="24"/>
          <w:lang w:eastAsia="zh-CN"/>
        </w:rPr>
        <w:t>中式快餐经营权外包服务项目</w:t>
      </w:r>
    </w:p>
    <w:p w:rsidR="00C835C8" w:rsidRDefault="00734982">
      <w:pPr>
        <w:spacing w:line="3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lang w:eastAsia="zh-CN"/>
        </w:rPr>
        <w:t>2</w:t>
      </w:r>
      <w:r>
        <w:rPr>
          <w:rFonts w:asciiTheme="minorEastAsia" w:eastAsiaTheme="minorEastAsia" w:hAnsiTheme="minorEastAsia" w:cs="宋体" w:hint="eastAsia"/>
          <w:b/>
          <w:bCs/>
          <w:sz w:val="24"/>
          <w:szCs w:val="24"/>
          <w:lang w:eastAsia="zh-CN"/>
        </w:rPr>
        <w:t>、</w:t>
      </w:r>
      <w:r>
        <w:rPr>
          <w:rFonts w:asciiTheme="minorEastAsia" w:eastAsiaTheme="minorEastAsia" w:hAnsiTheme="minorEastAsia" w:cs="宋体" w:hint="eastAsia"/>
          <w:b/>
          <w:bCs/>
          <w:sz w:val="24"/>
          <w:szCs w:val="24"/>
        </w:rPr>
        <w:t>投标人资格要求</w:t>
      </w:r>
    </w:p>
    <w:p w:rsidR="00C835C8" w:rsidRDefault="00734982">
      <w:pPr>
        <w:spacing w:line="3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eastAsia="zh-CN"/>
        </w:rPr>
        <w:t xml:space="preserve">2.1 </w:t>
      </w:r>
      <w:r>
        <w:rPr>
          <w:rFonts w:asciiTheme="minorEastAsia" w:eastAsiaTheme="minorEastAsia" w:hAnsiTheme="minorEastAsia" w:cs="宋体" w:hint="eastAsia"/>
          <w:sz w:val="24"/>
          <w:szCs w:val="24"/>
        </w:rPr>
        <w:t>在中华人民共和国境内注册，具有有效的企业法人营业执照。</w:t>
      </w:r>
      <w:r>
        <w:rPr>
          <w:rFonts w:asciiTheme="minorEastAsia" w:eastAsiaTheme="minorEastAsia" w:hAnsiTheme="minorEastAsia" w:cs="宋体" w:hint="eastAsia"/>
          <w:sz w:val="24"/>
          <w:szCs w:val="24"/>
        </w:rPr>
        <w:t xml:space="preserve"> </w:t>
      </w:r>
    </w:p>
    <w:p w:rsidR="00C835C8" w:rsidRDefault="00734982">
      <w:pPr>
        <w:spacing w:line="340" w:lineRule="exact"/>
        <w:ind w:firstLineChars="200" w:firstLine="480"/>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2.2 </w:t>
      </w:r>
      <w:r>
        <w:rPr>
          <w:rFonts w:asciiTheme="minorEastAsia" w:eastAsiaTheme="minorEastAsia" w:hAnsiTheme="minorEastAsia" w:cs="宋体" w:hint="eastAsia"/>
          <w:sz w:val="24"/>
          <w:szCs w:val="24"/>
        </w:rPr>
        <w:t>具有有效的餐饮服务许可证。</w:t>
      </w:r>
      <w:r>
        <w:rPr>
          <w:rFonts w:asciiTheme="minorEastAsia" w:eastAsiaTheme="minorEastAsia" w:hAnsiTheme="minorEastAsia" w:cs="宋体" w:hint="eastAsia"/>
          <w:sz w:val="24"/>
          <w:szCs w:val="24"/>
        </w:rPr>
        <w:t xml:space="preserve">  </w:t>
      </w:r>
    </w:p>
    <w:p w:rsidR="00C835C8" w:rsidRDefault="00734982" w:rsidP="003A16B3">
      <w:pPr>
        <w:pStyle w:val="a0"/>
        <w:spacing w:line="340" w:lineRule="exact"/>
        <w:ind w:firstLineChars="200" w:firstLine="496"/>
        <w:rPr>
          <w:rFonts w:asciiTheme="minorEastAsia" w:eastAsiaTheme="minorEastAsia" w:hAnsiTheme="minorEastAsia"/>
          <w:b/>
          <w:bCs/>
          <w:spacing w:val="6"/>
          <w:sz w:val="24"/>
          <w:szCs w:val="24"/>
          <w:lang w:eastAsia="zh-CN"/>
        </w:rPr>
      </w:pPr>
      <w:r>
        <w:rPr>
          <w:rFonts w:asciiTheme="minorEastAsia" w:eastAsiaTheme="minorEastAsia" w:hAnsiTheme="minorEastAsia" w:hint="eastAsia"/>
          <w:b/>
          <w:bCs/>
          <w:color w:val="auto"/>
          <w:spacing w:val="7"/>
          <w:sz w:val="24"/>
          <w:szCs w:val="24"/>
          <w:lang w:eastAsia="zh-CN"/>
        </w:rPr>
        <w:t>3</w:t>
      </w:r>
      <w:r>
        <w:rPr>
          <w:rFonts w:asciiTheme="minorEastAsia" w:eastAsiaTheme="minorEastAsia" w:hAnsiTheme="minorEastAsia" w:cs="宋体" w:hint="eastAsia"/>
          <w:b/>
          <w:bCs/>
          <w:color w:val="auto"/>
          <w:spacing w:val="7"/>
          <w:sz w:val="24"/>
          <w:szCs w:val="24"/>
        </w:rPr>
        <w:t>、评标方法：</w:t>
      </w:r>
      <w:r>
        <w:rPr>
          <w:rFonts w:asciiTheme="minorEastAsia" w:eastAsiaTheme="minorEastAsia" w:hAnsiTheme="minorEastAsia"/>
          <w:bCs/>
          <w:spacing w:val="6"/>
          <w:sz w:val="24"/>
          <w:szCs w:val="24"/>
        </w:rPr>
        <w:t>综合评分法</w:t>
      </w:r>
    </w:p>
    <w:p w:rsidR="00C835C8" w:rsidRDefault="00734982" w:rsidP="003A16B3">
      <w:pPr>
        <w:pStyle w:val="a5"/>
        <w:spacing w:before="35" w:line="340" w:lineRule="exact"/>
        <w:ind w:firstLineChars="200" w:firstLine="492"/>
        <w:rPr>
          <w:rFonts w:asciiTheme="minorEastAsia" w:eastAsiaTheme="minorEastAsia" w:hAnsiTheme="minorEastAsia"/>
          <w:sz w:val="24"/>
          <w:szCs w:val="24"/>
        </w:rPr>
      </w:pPr>
      <w:r>
        <w:rPr>
          <w:rFonts w:asciiTheme="minorEastAsia" w:eastAsiaTheme="minorEastAsia" w:hAnsiTheme="minorEastAsia" w:hint="eastAsia"/>
          <w:b/>
          <w:bCs/>
          <w:spacing w:val="5"/>
          <w:sz w:val="24"/>
          <w:szCs w:val="24"/>
          <w:lang w:eastAsia="zh-CN"/>
        </w:rPr>
        <w:t>4</w:t>
      </w:r>
      <w:r>
        <w:rPr>
          <w:rFonts w:asciiTheme="minorEastAsia" w:eastAsiaTheme="minorEastAsia" w:hAnsiTheme="minorEastAsia"/>
          <w:b/>
          <w:bCs/>
          <w:spacing w:val="5"/>
          <w:sz w:val="24"/>
          <w:szCs w:val="24"/>
        </w:rPr>
        <w:t>、</w:t>
      </w:r>
      <w:r>
        <w:rPr>
          <w:rFonts w:asciiTheme="minorEastAsia" w:eastAsiaTheme="minorEastAsia" w:hAnsiTheme="minorEastAsia" w:hint="eastAsia"/>
          <w:b/>
          <w:bCs/>
          <w:spacing w:val="5"/>
          <w:sz w:val="24"/>
          <w:szCs w:val="24"/>
          <w:lang w:eastAsia="zh-CN"/>
        </w:rPr>
        <w:t>投标</w:t>
      </w:r>
      <w:r>
        <w:rPr>
          <w:rFonts w:asciiTheme="minorEastAsia" w:eastAsiaTheme="minorEastAsia" w:hAnsiTheme="minorEastAsia"/>
          <w:b/>
          <w:bCs/>
          <w:spacing w:val="5"/>
          <w:sz w:val="24"/>
          <w:szCs w:val="24"/>
        </w:rPr>
        <w:t>保证金</w:t>
      </w:r>
    </w:p>
    <w:p w:rsidR="00C835C8" w:rsidRDefault="00734982" w:rsidP="003A16B3">
      <w:pPr>
        <w:pStyle w:val="a0"/>
        <w:spacing w:line="340" w:lineRule="exact"/>
        <w:ind w:leftChars="200" w:left="544" w:hangingChars="50" w:hanging="124"/>
        <w:rPr>
          <w:rFonts w:asciiTheme="minorEastAsia" w:eastAsiaTheme="minorEastAsia" w:hAnsiTheme="minorEastAsia"/>
          <w:spacing w:val="7"/>
          <w:sz w:val="24"/>
          <w:szCs w:val="24"/>
          <w:lang w:eastAsia="zh-CN"/>
        </w:rPr>
      </w:pPr>
      <w:r>
        <w:rPr>
          <w:rFonts w:asciiTheme="minorEastAsia" w:eastAsiaTheme="minorEastAsia" w:hAnsiTheme="minorEastAsia" w:hint="eastAsia"/>
          <w:spacing w:val="9"/>
          <w:sz w:val="24"/>
          <w:szCs w:val="24"/>
          <w:lang w:eastAsia="zh-CN"/>
        </w:rPr>
        <w:t>4</w:t>
      </w:r>
      <w:r>
        <w:rPr>
          <w:rFonts w:asciiTheme="minorEastAsia" w:eastAsiaTheme="minorEastAsia" w:hAnsiTheme="minorEastAsia"/>
          <w:spacing w:val="9"/>
          <w:sz w:val="24"/>
          <w:szCs w:val="24"/>
        </w:rPr>
        <w:t>.1</w:t>
      </w:r>
      <w:r>
        <w:rPr>
          <w:rFonts w:asciiTheme="minorEastAsia" w:eastAsiaTheme="minorEastAsia" w:hAnsiTheme="minorEastAsia"/>
          <w:spacing w:val="9"/>
          <w:sz w:val="24"/>
          <w:szCs w:val="24"/>
        </w:rPr>
        <w:t>、</w:t>
      </w:r>
      <w:r>
        <w:rPr>
          <w:rFonts w:asciiTheme="minorEastAsia" w:eastAsiaTheme="minorEastAsia" w:hAnsiTheme="minorEastAsia" w:hint="eastAsia"/>
          <w:spacing w:val="9"/>
          <w:sz w:val="24"/>
          <w:szCs w:val="24"/>
          <w:lang w:eastAsia="zh-CN"/>
        </w:rPr>
        <w:t>本次项目投标</w:t>
      </w:r>
      <w:r>
        <w:rPr>
          <w:rFonts w:asciiTheme="minorEastAsia" w:eastAsiaTheme="minorEastAsia" w:hAnsiTheme="minorEastAsia"/>
          <w:spacing w:val="8"/>
          <w:sz w:val="24"/>
          <w:szCs w:val="24"/>
        </w:rPr>
        <w:t>保证金</w:t>
      </w:r>
      <w:r>
        <w:rPr>
          <w:rFonts w:asciiTheme="minorEastAsia" w:eastAsiaTheme="minorEastAsia" w:hAnsiTheme="minorEastAsia" w:hint="eastAsia"/>
          <w:b/>
          <w:spacing w:val="7"/>
          <w:sz w:val="24"/>
          <w:szCs w:val="24"/>
          <w:lang w:eastAsia="zh-CN"/>
        </w:rPr>
        <w:t>1</w:t>
      </w:r>
      <w:r>
        <w:rPr>
          <w:rFonts w:asciiTheme="minorEastAsia" w:eastAsiaTheme="minorEastAsia" w:hAnsiTheme="minorEastAsia" w:hint="eastAsia"/>
          <w:b/>
          <w:spacing w:val="7"/>
          <w:sz w:val="24"/>
          <w:szCs w:val="24"/>
          <w:lang w:eastAsia="zh-CN"/>
        </w:rPr>
        <w:t>万元</w:t>
      </w:r>
      <w:r>
        <w:rPr>
          <w:rFonts w:asciiTheme="minorEastAsia" w:eastAsiaTheme="minorEastAsia" w:hAnsiTheme="minorEastAsia" w:hint="eastAsia"/>
          <w:spacing w:val="7"/>
          <w:sz w:val="24"/>
          <w:szCs w:val="24"/>
          <w:lang w:eastAsia="zh-CN"/>
        </w:rPr>
        <w:t>，</w:t>
      </w:r>
      <w:r>
        <w:rPr>
          <w:rFonts w:asciiTheme="minorEastAsia" w:eastAsiaTheme="minorEastAsia" w:hAnsiTheme="minorEastAsia" w:hint="eastAsia"/>
          <w:spacing w:val="9"/>
          <w:sz w:val="24"/>
          <w:szCs w:val="24"/>
          <w:lang w:eastAsia="zh-CN"/>
        </w:rPr>
        <w:t>投标</w:t>
      </w:r>
      <w:r>
        <w:rPr>
          <w:rFonts w:asciiTheme="minorEastAsia" w:eastAsiaTheme="minorEastAsia" w:hAnsiTheme="minorEastAsia"/>
          <w:spacing w:val="9"/>
          <w:sz w:val="24"/>
          <w:szCs w:val="24"/>
        </w:rPr>
        <w:t>人必须</w:t>
      </w:r>
      <w:r>
        <w:rPr>
          <w:rFonts w:asciiTheme="minorEastAsia" w:eastAsiaTheme="minorEastAsia" w:hAnsiTheme="minorEastAsia" w:hint="eastAsia"/>
          <w:spacing w:val="9"/>
          <w:sz w:val="24"/>
          <w:szCs w:val="24"/>
          <w:lang w:eastAsia="zh-CN"/>
        </w:rPr>
        <w:t>在提交</w:t>
      </w:r>
      <w:r>
        <w:rPr>
          <w:rFonts w:asciiTheme="minorEastAsia" w:eastAsiaTheme="minorEastAsia" w:hAnsiTheme="minorEastAsia"/>
          <w:spacing w:val="9"/>
          <w:sz w:val="24"/>
          <w:szCs w:val="24"/>
        </w:rPr>
        <w:t>招标文件</w:t>
      </w:r>
      <w:r>
        <w:rPr>
          <w:rFonts w:asciiTheme="minorEastAsia" w:eastAsiaTheme="minorEastAsia" w:hAnsiTheme="minorEastAsia" w:hint="eastAsia"/>
          <w:spacing w:val="9"/>
          <w:sz w:val="24"/>
          <w:szCs w:val="24"/>
          <w:lang w:eastAsia="zh-CN"/>
        </w:rPr>
        <w:t>前缴纳</w:t>
      </w:r>
      <w:r>
        <w:rPr>
          <w:rFonts w:asciiTheme="minorEastAsia" w:eastAsiaTheme="minorEastAsia" w:hAnsiTheme="minorEastAsia" w:hint="eastAsia"/>
          <w:spacing w:val="7"/>
          <w:sz w:val="24"/>
          <w:szCs w:val="24"/>
          <w:lang w:eastAsia="zh-CN"/>
        </w:rPr>
        <w:t>。投标保证金缴纳账户信息如下：</w:t>
      </w:r>
    </w:p>
    <w:p w:rsidR="00C835C8" w:rsidRDefault="00734982">
      <w:pPr>
        <w:spacing w:line="340" w:lineRule="exact"/>
        <w:ind w:left="113" w:firstLineChars="450" w:firstLine="1080"/>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rPr>
        <w:t>户名：</w:t>
      </w:r>
      <w:r>
        <w:rPr>
          <w:rFonts w:asciiTheme="minorEastAsia" w:eastAsiaTheme="minorEastAsia" w:hAnsiTheme="minorEastAsia" w:hint="eastAsia"/>
          <w:color w:val="auto"/>
          <w:sz w:val="24"/>
          <w:szCs w:val="24"/>
          <w:lang w:eastAsia="zh-CN"/>
        </w:rPr>
        <w:t>安徽省</w:t>
      </w:r>
      <w:r>
        <w:rPr>
          <w:rFonts w:asciiTheme="minorEastAsia" w:eastAsiaTheme="minorEastAsia" w:hAnsiTheme="minorEastAsia" w:hint="eastAsia"/>
          <w:color w:val="auto"/>
          <w:sz w:val="24"/>
          <w:szCs w:val="24"/>
        </w:rPr>
        <w:t>桐城市</w:t>
      </w:r>
      <w:r>
        <w:rPr>
          <w:rFonts w:asciiTheme="minorEastAsia" w:eastAsiaTheme="minorEastAsia" w:hAnsiTheme="minorEastAsia" w:hint="eastAsia"/>
          <w:color w:val="auto"/>
          <w:sz w:val="24"/>
          <w:szCs w:val="24"/>
          <w:lang w:eastAsia="zh-CN"/>
        </w:rPr>
        <w:t>人民医院</w:t>
      </w:r>
    </w:p>
    <w:p w:rsidR="00C835C8" w:rsidRDefault="00734982">
      <w:pPr>
        <w:spacing w:line="340" w:lineRule="exact"/>
        <w:ind w:left="113" w:firstLineChars="450" w:firstLine="10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开户行：</w:t>
      </w:r>
      <w:r>
        <w:rPr>
          <w:rFonts w:asciiTheme="minorEastAsia" w:eastAsiaTheme="minorEastAsia" w:hAnsiTheme="minorEastAsia" w:hint="eastAsia"/>
          <w:color w:val="auto"/>
          <w:sz w:val="24"/>
          <w:szCs w:val="24"/>
          <w:lang w:eastAsia="zh-CN"/>
        </w:rPr>
        <w:t>中国建设银行安庆分行桐城广场</w:t>
      </w:r>
      <w:r>
        <w:rPr>
          <w:rFonts w:asciiTheme="minorEastAsia" w:eastAsiaTheme="minorEastAsia" w:hAnsiTheme="minorEastAsia" w:hint="eastAsia"/>
          <w:color w:val="auto"/>
          <w:sz w:val="24"/>
          <w:szCs w:val="24"/>
        </w:rPr>
        <w:t>支行</w:t>
      </w:r>
    </w:p>
    <w:p w:rsidR="00C835C8" w:rsidRDefault="00734982">
      <w:pPr>
        <w:spacing w:line="340" w:lineRule="exact"/>
        <w:ind w:left="113" w:firstLineChars="450" w:firstLine="1080"/>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rPr>
        <w:t>账号：</w:t>
      </w:r>
      <w:r>
        <w:rPr>
          <w:rFonts w:asciiTheme="minorEastAsia" w:eastAsiaTheme="minorEastAsia" w:hAnsiTheme="minorEastAsia" w:hint="eastAsia"/>
          <w:color w:val="auto"/>
          <w:sz w:val="24"/>
          <w:szCs w:val="24"/>
          <w:lang w:eastAsia="zh-CN"/>
        </w:rPr>
        <w:t>3400168610305300130</w:t>
      </w:r>
      <w:bookmarkStart w:id="2" w:name="bookmark4"/>
      <w:bookmarkStart w:id="3" w:name="bookmark3"/>
      <w:bookmarkEnd w:id="2"/>
      <w:bookmarkEnd w:id="3"/>
      <w:r>
        <w:rPr>
          <w:rFonts w:asciiTheme="minorEastAsia" w:eastAsiaTheme="minorEastAsia" w:hAnsiTheme="minorEastAsia" w:hint="eastAsia"/>
          <w:color w:val="auto"/>
          <w:sz w:val="24"/>
          <w:szCs w:val="24"/>
          <w:lang w:eastAsia="zh-CN"/>
        </w:rPr>
        <w:t>9</w:t>
      </w:r>
    </w:p>
    <w:p w:rsidR="00C835C8" w:rsidRDefault="00734982">
      <w:pPr>
        <w:pStyle w:val="a5"/>
        <w:spacing w:before="160" w:line="340" w:lineRule="exact"/>
        <w:ind w:left="422"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备注：</w:t>
      </w:r>
      <w:r>
        <w:rPr>
          <w:rFonts w:asciiTheme="minorEastAsia" w:eastAsiaTheme="minorEastAsia" w:hAnsiTheme="minorEastAsia" w:hint="eastAsia"/>
          <w:bCs/>
          <w:spacing w:val="2"/>
          <w:sz w:val="24"/>
          <w:szCs w:val="24"/>
          <w:lang w:eastAsia="zh-CN"/>
        </w:rPr>
        <w:t>桐城市人民医院中式快餐经营权外包服务投标保证金</w:t>
      </w:r>
    </w:p>
    <w:p w:rsidR="00C835C8" w:rsidRDefault="00734982">
      <w:pPr>
        <w:pStyle w:val="a5"/>
        <w:spacing w:before="35" w:line="340" w:lineRule="exact"/>
        <w:ind w:left="422"/>
        <w:rPr>
          <w:rFonts w:asciiTheme="minorEastAsia" w:eastAsiaTheme="minorEastAsia" w:hAnsiTheme="minorEastAsia"/>
          <w:color w:val="auto"/>
          <w:sz w:val="24"/>
          <w:szCs w:val="24"/>
          <w:lang w:eastAsia="zh-CN"/>
        </w:rPr>
      </w:pPr>
      <w:r>
        <w:rPr>
          <w:rFonts w:asciiTheme="minorEastAsia" w:eastAsiaTheme="minorEastAsia" w:hAnsiTheme="minorEastAsia" w:hint="eastAsia"/>
          <w:spacing w:val="7"/>
          <w:sz w:val="24"/>
          <w:szCs w:val="24"/>
          <w:lang w:eastAsia="zh-CN"/>
        </w:rPr>
        <w:t>4</w:t>
      </w:r>
      <w:r>
        <w:rPr>
          <w:rFonts w:asciiTheme="minorEastAsia" w:eastAsiaTheme="minorEastAsia" w:hAnsiTheme="minorEastAsia"/>
          <w:spacing w:val="7"/>
          <w:sz w:val="24"/>
          <w:szCs w:val="24"/>
        </w:rPr>
        <w:t>.</w:t>
      </w:r>
      <w:r>
        <w:rPr>
          <w:rFonts w:asciiTheme="minorEastAsia" w:eastAsiaTheme="minorEastAsia" w:hAnsiTheme="minorEastAsia" w:hint="eastAsia"/>
          <w:spacing w:val="7"/>
          <w:sz w:val="24"/>
          <w:szCs w:val="24"/>
          <w:lang w:eastAsia="zh-CN"/>
        </w:rPr>
        <w:t>2</w:t>
      </w:r>
      <w:r>
        <w:rPr>
          <w:rFonts w:asciiTheme="minorEastAsia" w:eastAsiaTheme="minorEastAsia" w:hAnsiTheme="minorEastAsia"/>
          <w:spacing w:val="7"/>
          <w:sz w:val="24"/>
          <w:szCs w:val="24"/>
        </w:rPr>
        <w:t>、</w:t>
      </w:r>
      <w:r>
        <w:rPr>
          <w:rFonts w:asciiTheme="minorEastAsia" w:eastAsiaTheme="minorEastAsia" w:hAnsiTheme="minorEastAsia" w:hint="eastAsia"/>
          <w:spacing w:val="7"/>
          <w:sz w:val="24"/>
          <w:szCs w:val="24"/>
          <w:lang w:eastAsia="zh-CN"/>
        </w:rPr>
        <w:t>中标人投标保证金直接转为履约保证金，</w:t>
      </w:r>
      <w:r>
        <w:rPr>
          <w:rFonts w:asciiTheme="minorEastAsia" w:eastAsiaTheme="minorEastAsia" w:hAnsiTheme="minorEastAsia" w:hint="eastAsia"/>
          <w:spacing w:val="7"/>
          <w:sz w:val="24"/>
          <w:szCs w:val="24"/>
          <w:lang w:eastAsia="zh-CN"/>
        </w:rPr>
        <w:t>项目终止后</w:t>
      </w:r>
      <w:r>
        <w:rPr>
          <w:rFonts w:asciiTheme="minorEastAsia" w:eastAsiaTheme="minorEastAsia" w:hAnsiTheme="minorEastAsia" w:hint="eastAsia"/>
          <w:color w:val="auto"/>
          <w:spacing w:val="7"/>
          <w:sz w:val="24"/>
          <w:szCs w:val="24"/>
          <w:lang w:eastAsia="zh-CN"/>
        </w:rPr>
        <w:t>由招标人对项目现场验收后一个月内退还</w:t>
      </w:r>
      <w:r>
        <w:rPr>
          <w:rFonts w:asciiTheme="minorEastAsia" w:eastAsiaTheme="minorEastAsia" w:hAnsiTheme="minorEastAsia" w:hint="eastAsia"/>
          <w:color w:val="auto"/>
          <w:spacing w:val="7"/>
          <w:sz w:val="24"/>
          <w:szCs w:val="24"/>
          <w:lang w:eastAsia="zh-CN"/>
        </w:rPr>
        <w:t>，非中标人投标</w:t>
      </w:r>
      <w:r>
        <w:rPr>
          <w:rFonts w:asciiTheme="minorEastAsia" w:eastAsiaTheme="minorEastAsia" w:hAnsiTheme="minorEastAsia"/>
          <w:color w:val="auto"/>
          <w:spacing w:val="7"/>
          <w:sz w:val="24"/>
          <w:szCs w:val="24"/>
        </w:rPr>
        <w:t>保证金</w:t>
      </w:r>
      <w:r>
        <w:rPr>
          <w:rFonts w:asciiTheme="minorEastAsia" w:eastAsiaTheme="minorEastAsia" w:hAnsiTheme="minorEastAsia" w:hint="eastAsia"/>
          <w:color w:val="auto"/>
          <w:spacing w:val="7"/>
          <w:sz w:val="24"/>
          <w:szCs w:val="24"/>
          <w:lang w:eastAsia="zh-CN"/>
        </w:rPr>
        <w:t>三日后退还</w:t>
      </w:r>
      <w:r>
        <w:rPr>
          <w:rFonts w:asciiTheme="minorEastAsia" w:eastAsiaTheme="minorEastAsia" w:hAnsiTheme="minorEastAsia"/>
          <w:color w:val="auto"/>
          <w:spacing w:val="7"/>
          <w:sz w:val="24"/>
          <w:szCs w:val="24"/>
        </w:rPr>
        <w:t>。</w:t>
      </w:r>
    </w:p>
    <w:p w:rsidR="00C835C8" w:rsidRDefault="00734982">
      <w:pPr>
        <w:pStyle w:val="a5"/>
        <w:spacing w:before="165" w:line="340" w:lineRule="exact"/>
        <w:ind w:left="1" w:right="54" w:firstLine="415"/>
        <w:rPr>
          <w:rFonts w:asciiTheme="minorEastAsia" w:eastAsiaTheme="minorEastAsia" w:hAnsiTheme="minorEastAsia"/>
          <w:sz w:val="24"/>
          <w:szCs w:val="24"/>
          <w:lang w:eastAsia="zh-CN"/>
        </w:rPr>
      </w:pPr>
      <w:r>
        <w:rPr>
          <w:rFonts w:asciiTheme="minorEastAsia" w:eastAsiaTheme="minorEastAsia" w:hAnsiTheme="minorEastAsia" w:cs="Calibri" w:hint="eastAsia"/>
          <w:b/>
          <w:bCs/>
          <w:spacing w:val="11"/>
          <w:sz w:val="24"/>
          <w:szCs w:val="24"/>
          <w:lang w:eastAsia="zh-CN"/>
        </w:rPr>
        <w:t>5</w:t>
      </w:r>
      <w:r>
        <w:rPr>
          <w:rFonts w:asciiTheme="minorEastAsia" w:eastAsiaTheme="minorEastAsia" w:hAnsiTheme="minorEastAsia"/>
          <w:b/>
          <w:bCs/>
          <w:spacing w:val="11"/>
          <w:sz w:val="24"/>
          <w:szCs w:val="24"/>
        </w:rPr>
        <w:t>、踏勘现场：</w:t>
      </w:r>
      <w:r>
        <w:rPr>
          <w:rFonts w:asciiTheme="minorEastAsia" w:eastAsiaTheme="minorEastAsia" w:hAnsiTheme="minorEastAsia"/>
          <w:spacing w:val="11"/>
          <w:sz w:val="24"/>
          <w:szCs w:val="24"/>
        </w:rPr>
        <w:t>投标人自行踏勘现场。投标人应认真对本项目实施现场环境进</w:t>
      </w:r>
      <w:r>
        <w:rPr>
          <w:rFonts w:asciiTheme="minorEastAsia" w:eastAsiaTheme="minorEastAsia" w:hAnsiTheme="minorEastAsia"/>
          <w:spacing w:val="10"/>
          <w:sz w:val="24"/>
          <w:szCs w:val="24"/>
        </w:rPr>
        <w:t>行踏勘，对项目环境和</w:t>
      </w:r>
      <w:r>
        <w:rPr>
          <w:rFonts w:asciiTheme="minorEastAsia" w:eastAsiaTheme="minorEastAsia" w:hAnsiTheme="minorEastAsia"/>
          <w:spacing w:val="9"/>
          <w:sz w:val="24"/>
          <w:szCs w:val="24"/>
        </w:rPr>
        <w:t>影响等因素，做出理性的判断和估价。投标人自行负责在踏勘现场发生的人员伤亡和财产损失。中标后签订合同时和</w:t>
      </w:r>
      <w:r>
        <w:rPr>
          <w:rFonts w:asciiTheme="minorEastAsia" w:eastAsiaTheme="minorEastAsia" w:hAnsiTheme="minorEastAsia" w:hint="eastAsia"/>
          <w:spacing w:val="9"/>
          <w:sz w:val="24"/>
          <w:szCs w:val="24"/>
          <w:lang w:eastAsia="zh-CN"/>
        </w:rPr>
        <w:t>服务</w:t>
      </w:r>
      <w:r>
        <w:rPr>
          <w:rFonts w:asciiTheme="minorEastAsia" w:eastAsiaTheme="minorEastAsia" w:hAnsiTheme="minorEastAsia"/>
          <w:spacing w:val="9"/>
          <w:sz w:val="24"/>
          <w:szCs w:val="24"/>
        </w:rPr>
        <w:t>过程中，投标人不得以不了解或不完全了解现场情况为由，提出任何形式的增加费用</w:t>
      </w:r>
      <w:r>
        <w:rPr>
          <w:rFonts w:asciiTheme="minorEastAsia" w:eastAsiaTheme="minorEastAsia" w:hAnsiTheme="minorEastAsia"/>
          <w:spacing w:val="7"/>
          <w:sz w:val="24"/>
          <w:szCs w:val="24"/>
        </w:rPr>
        <w:t>或索赔的要求。</w:t>
      </w:r>
    </w:p>
    <w:p w:rsidR="00C835C8" w:rsidRDefault="00734982">
      <w:pPr>
        <w:pStyle w:val="a5"/>
        <w:spacing w:before="165" w:line="340" w:lineRule="exact"/>
        <w:ind w:left="1" w:right="54" w:firstLine="415"/>
        <w:rPr>
          <w:rFonts w:asciiTheme="minorEastAsia" w:eastAsiaTheme="minorEastAsia" w:hAnsiTheme="minorEastAsia"/>
          <w:sz w:val="24"/>
          <w:szCs w:val="24"/>
          <w:lang w:eastAsia="zh-CN"/>
        </w:rPr>
      </w:pPr>
      <w:r>
        <w:rPr>
          <w:rFonts w:asciiTheme="minorEastAsia" w:eastAsiaTheme="minorEastAsia" w:hAnsiTheme="minorEastAsia" w:cs="Calibri" w:hint="eastAsia"/>
          <w:b/>
          <w:bCs/>
          <w:spacing w:val="10"/>
          <w:sz w:val="24"/>
          <w:szCs w:val="24"/>
          <w:lang w:eastAsia="zh-CN"/>
        </w:rPr>
        <w:t>6</w:t>
      </w:r>
      <w:r>
        <w:rPr>
          <w:rFonts w:asciiTheme="minorEastAsia" w:eastAsiaTheme="minorEastAsia" w:hAnsiTheme="minorEastAsia"/>
          <w:b/>
          <w:bCs/>
          <w:spacing w:val="10"/>
          <w:sz w:val="24"/>
          <w:szCs w:val="24"/>
        </w:rPr>
        <w:t>、投标费用：投标人必须自行承担参加投标的所有费用。</w:t>
      </w:r>
      <w:r>
        <w:rPr>
          <w:rFonts w:asciiTheme="minorEastAsia" w:eastAsiaTheme="minorEastAsia" w:hAnsiTheme="minorEastAsia"/>
          <w:spacing w:val="10"/>
          <w:sz w:val="24"/>
          <w:szCs w:val="24"/>
        </w:rPr>
        <w:t>不论中标与否，采购单位在</w:t>
      </w:r>
      <w:r>
        <w:rPr>
          <w:rFonts w:asciiTheme="minorEastAsia" w:eastAsiaTheme="minorEastAsia" w:hAnsiTheme="minorEastAsia"/>
          <w:spacing w:val="9"/>
          <w:sz w:val="24"/>
          <w:szCs w:val="24"/>
        </w:rPr>
        <w:t>任何情况下均</w:t>
      </w:r>
      <w:r>
        <w:rPr>
          <w:rFonts w:asciiTheme="minorEastAsia" w:eastAsiaTheme="minorEastAsia" w:hAnsiTheme="minorEastAsia"/>
          <w:spacing w:val="8"/>
          <w:sz w:val="24"/>
          <w:szCs w:val="24"/>
        </w:rPr>
        <w:t>无义务和责任承担这些费用。</w:t>
      </w:r>
    </w:p>
    <w:p w:rsidR="00C835C8" w:rsidRDefault="00734982" w:rsidP="003A16B3">
      <w:pPr>
        <w:spacing w:line="360" w:lineRule="auto"/>
        <w:ind w:firstLineChars="175" w:firstLine="434"/>
        <w:rPr>
          <w:color w:val="auto"/>
          <w:lang w:eastAsia="zh-CN"/>
        </w:rPr>
      </w:pPr>
      <w:r>
        <w:rPr>
          <w:rFonts w:asciiTheme="minorEastAsia" w:eastAsiaTheme="minorEastAsia" w:hAnsiTheme="minorEastAsia" w:hint="eastAsia"/>
          <w:b/>
          <w:bCs/>
          <w:color w:val="auto"/>
          <w:spacing w:val="7"/>
          <w:sz w:val="24"/>
          <w:szCs w:val="24"/>
          <w:lang w:eastAsia="zh-CN"/>
        </w:rPr>
        <w:t>7</w:t>
      </w:r>
      <w:r>
        <w:rPr>
          <w:rFonts w:asciiTheme="minorEastAsia" w:eastAsiaTheme="minorEastAsia" w:hAnsiTheme="minorEastAsia"/>
          <w:b/>
          <w:bCs/>
          <w:color w:val="auto"/>
          <w:spacing w:val="7"/>
          <w:sz w:val="24"/>
          <w:szCs w:val="24"/>
        </w:rPr>
        <w:t>、</w:t>
      </w:r>
      <w:r>
        <w:rPr>
          <w:rFonts w:ascii="宋体" w:eastAsia="宋体" w:hAnsi="宋体" w:cs="宋体" w:hint="eastAsia"/>
          <w:b/>
          <w:bCs/>
          <w:color w:val="auto"/>
          <w:sz w:val="24"/>
          <w:szCs w:val="24"/>
          <w:lang w:eastAsia="zh-CN"/>
        </w:rPr>
        <w:t>最低投标限价</w:t>
      </w:r>
      <w:r>
        <w:rPr>
          <w:rFonts w:ascii="宋体" w:eastAsia="宋体" w:hAnsi="宋体" w:cs="宋体" w:hint="eastAsia"/>
          <w:b/>
          <w:bCs/>
          <w:color w:val="auto"/>
          <w:sz w:val="24"/>
          <w:szCs w:val="24"/>
        </w:rPr>
        <w:t>：</w:t>
      </w:r>
      <w:r>
        <w:rPr>
          <w:rFonts w:ascii="宋体" w:eastAsia="宋体" w:hAnsi="宋体" w:cs="宋体" w:hint="eastAsia"/>
          <w:color w:val="auto"/>
          <w:sz w:val="24"/>
          <w:szCs w:val="24"/>
        </w:rPr>
        <w:t>经营权外包服务费每年不低于</w:t>
      </w:r>
      <w:r>
        <w:rPr>
          <w:rFonts w:ascii="宋体" w:eastAsia="宋体" w:hAnsi="宋体" w:cs="宋体" w:hint="eastAsia"/>
          <w:color w:val="auto"/>
          <w:sz w:val="24"/>
          <w:szCs w:val="24"/>
        </w:rPr>
        <w:t xml:space="preserve"> 7</w:t>
      </w:r>
      <w:r>
        <w:rPr>
          <w:rFonts w:ascii="宋体" w:eastAsia="宋体" w:hAnsi="宋体" w:cs="宋体" w:hint="eastAsia"/>
          <w:color w:val="auto"/>
          <w:sz w:val="24"/>
          <w:szCs w:val="24"/>
          <w:lang w:eastAsia="zh-CN"/>
        </w:rPr>
        <w:t>.27</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万元</w:t>
      </w:r>
      <w:r>
        <w:rPr>
          <w:rFonts w:ascii="宋体" w:eastAsia="宋体" w:hAnsi="宋体" w:cs="宋体" w:hint="eastAsia"/>
          <w:color w:val="auto"/>
          <w:sz w:val="24"/>
          <w:szCs w:val="24"/>
          <w:lang w:eastAsia="zh-CN"/>
        </w:rPr>
        <w:t>，</w:t>
      </w:r>
      <w:r>
        <w:rPr>
          <w:rFonts w:asciiTheme="minorEastAsia" w:eastAsiaTheme="minorEastAsia" w:hAnsiTheme="minorEastAsia"/>
          <w:color w:val="auto"/>
          <w:spacing w:val="9"/>
          <w:sz w:val="24"/>
          <w:szCs w:val="24"/>
        </w:rPr>
        <w:t>投标人投标</w:t>
      </w:r>
      <w:r>
        <w:rPr>
          <w:rFonts w:asciiTheme="minorEastAsia" w:eastAsiaTheme="minorEastAsia" w:hAnsiTheme="minorEastAsia" w:hint="eastAsia"/>
          <w:color w:val="auto"/>
          <w:spacing w:val="9"/>
          <w:sz w:val="24"/>
          <w:szCs w:val="24"/>
          <w:lang w:eastAsia="zh-CN"/>
        </w:rPr>
        <w:t>报价低</w:t>
      </w:r>
      <w:r>
        <w:rPr>
          <w:rFonts w:asciiTheme="minorEastAsia" w:eastAsiaTheme="minorEastAsia" w:hAnsiTheme="minorEastAsia"/>
          <w:color w:val="auto"/>
          <w:spacing w:val="9"/>
          <w:sz w:val="24"/>
          <w:szCs w:val="24"/>
        </w:rPr>
        <w:t>于</w:t>
      </w:r>
      <w:r>
        <w:rPr>
          <w:rFonts w:asciiTheme="minorEastAsia" w:eastAsiaTheme="minorEastAsia" w:hAnsiTheme="minorEastAsia" w:hint="eastAsia"/>
          <w:color w:val="auto"/>
          <w:spacing w:val="9"/>
          <w:sz w:val="24"/>
          <w:szCs w:val="24"/>
          <w:lang w:eastAsia="zh-CN"/>
        </w:rPr>
        <w:t>最低限价</w:t>
      </w:r>
      <w:r>
        <w:rPr>
          <w:rFonts w:asciiTheme="minorEastAsia" w:eastAsiaTheme="minorEastAsia" w:hAnsiTheme="minorEastAsia"/>
          <w:color w:val="auto"/>
          <w:spacing w:val="9"/>
          <w:sz w:val="24"/>
          <w:szCs w:val="24"/>
        </w:rPr>
        <w:t>为投标无效。</w:t>
      </w:r>
    </w:p>
    <w:p w:rsidR="00C835C8" w:rsidRDefault="00734982">
      <w:pPr>
        <w:pStyle w:val="a5"/>
        <w:spacing w:before="160" w:line="340" w:lineRule="exact"/>
        <w:ind w:left="421"/>
        <w:rPr>
          <w:rFonts w:asciiTheme="minorEastAsia" w:eastAsiaTheme="minorEastAsia" w:hAnsiTheme="minorEastAsia"/>
          <w:spacing w:val="7"/>
          <w:sz w:val="24"/>
          <w:szCs w:val="24"/>
          <w:lang w:eastAsia="zh-CN"/>
        </w:rPr>
      </w:pPr>
      <w:r>
        <w:rPr>
          <w:rFonts w:asciiTheme="minorEastAsia" w:eastAsiaTheme="minorEastAsia" w:hAnsiTheme="minorEastAsia" w:hint="eastAsia"/>
          <w:b/>
          <w:bCs/>
          <w:spacing w:val="7"/>
          <w:sz w:val="24"/>
          <w:szCs w:val="24"/>
          <w:lang w:eastAsia="zh-CN"/>
        </w:rPr>
        <w:t>8</w:t>
      </w:r>
      <w:r>
        <w:rPr>
          <w:rFonts w:asciiTheme="minorEastAsia" w:eastAsiaTheme="minorEastAsia" w:hAnsiTheme="minorEastAsia" w:hint="eastAsia"/>
          <w:b/>
          <w:bCs/>
          <w:spacing w:val="7"/>
          <w:sz w:val="24"/>
          <w:szCs w:val="24"/>
          <w:lang w:eastAsia="zh-CN"/>
        </w:rPr>
        <w:t>、</w:t>
      </w:r>
      <w:r>
        <w:rPr>
          <w:rFonts w:asciiTheme="minorEastAsia" w:eastAsiaTheme="minorEastAsia" w:hAnsiTheme="minorEastAsia"/>
          <w:spacing w:val="7"/>
          <w:sz w:val="24"/>
          <w:szCs w:val="24"/>
        </w:rPr>
        <w:t>中标人的中标价即为</w:t>
      </w:r>
      <w:r>
        <w:rPr>
          <w:rFonts w:asciiTheme="minorEastAsia" w:eastAsiaTheme="minorEastAsia" w:hAnsiTheme="minorEastAsia" w:hint="eastAsia"/>
          <w:color w:val="auto"/>
          <w:spacing w:val="7"/>
          <w:sz w:val="24"/>
          <w:szCs w:val="24"/>
          <w:lang w:eastAsia="zh-CN"/>
        </w:rPr>
        <w:t>每年</w:t>
      </w:r>
      <w:r>
        <w:rPr>
          <w:rFonts w:asciiTheme="minorEastAsia" w:eastAsiaTheme="minorEastAsia" w:hAnsiTheme="minorEastAsia"/>
          <w:spacing w:val="7"/>
          <w:sz w:val="24"/>
          <w:szCs w:val="24"/>
        </w:rPr>
        <w:t>合同价款。</w:t>
      </w:r>
      <w:r>
        <w:rPr>
          <w:rFonts w:asciiTheme="minorEastAsia" w:eastAsiaTheme="minorEastAsia" w:hAnsiTheme="minorEastAsia" w:hint="eastAsia"/>
          <w:spacing w:val="7"/>
          <w:sz w:val="24"/>
          <w:szCs w:val="24"/>
          <w:lang w:eastAsia="zh-CN"/>
        </w:rPr>
        <w:t>签订合同后</w:t>
      </w:r>
      <w:r>
        <w:rPr>
          <w:rFonts w:asciiTheme="minorEastAsia" w:eastAsiaTheme="minorEastAsia" w:hAnsiTheme="minorEastAsia" w:hint="eastAsia"/>
          <w:spacing w:val="7"/>
          <w:sz w:val="24"/>
          <w:szCs w:val="24"/>
          <w:lang w:eastAsia="zh-CN"/>
        </w:rPr>
        <w:t>10</w:t>
      </w:r>
      <w:r>
        <w:rPr>
          <w:rFonts w:asciiTheme="minorEastAsia" w:eastAsiaTheme="minorEastAsia" w:hAnsiTheme="minorEastAsia" w:hint="eastAsia"/>
          <w:spacing w:val="7"/>
          <w:sz w:val="24"/>
          <w:szCs w:val="24"/>
          <w:lang w:eastAsia="zh-CN"/>
        </w:rPr>
        <w:t>日内付清年租金。</w:t>
      </w:r>
    </w:p>
    <w:p w:rsidR="00C835C8" w:rsidRDefault="00734982">
      <w:pPr>
        <w:pStyle w:val="a5"/>
        <w:spacing w:before="162" w:line="340" w:lineRule="exact"/>
        <w:ind w:left="437"/>
        <w:rPr>
          <w:rFonts w:asciiTheme="minorEastAsia" w:eastAsiaTheme="minorEastAsia" w:hAnsiTheme="minorEastAsia"/>
          <w:spacing w:val="9"/>
          <w:sz w:val="24"/>
          <w:szCs w:val="24"/>
        </w:rPr>
      </w:pPr>
      <w:r>
        <w:rPr>
          <w:rFonts w:asciiTheme="minorEastAsia" w:eastAsiaTheme="minorEastAsia" w:hAnsiTheme="minorEastAsia" w:hint="eastAsia"/>
          <w:b/>
          <w:bCs/>
          <w:spacing w:val="5"/>
          <w:sz w:val="24"/>
          <w:szCs w:val="24"/>
          <w:lang w:eastAsia="zh-CN"/>
        </w:rPr>
        <w:t>9</w:t>
      </w:r>
      <w:r>
        <w:rPr>
          <w:rFonts w:asciiTheme="minorEastAsia" w:eastAsiaTheme="minorEastAsia" w:hAnsiTheme="minorEastAsia"/>
          <w:b/>
          <w:bCs/>
          <w:spacing w:val="5"/>
          <w:sz w:val="24"/>
          <w:szCs w:val="24"/>
        </w:rPr>
        <w:t>、</w:t>
      </w:r>
      <w:r>
        <w:rPr>
          <w:rFonts w:asciiTheme="minorEastAsia" w:eastAsiaTheme="minorEastAsia" w:hAnsiTheme="minorEastAsia"/>
          <w:spacing w:val="9"/>
          <w:sz w:val="24"/>
          <w:szCs w:val="24"/>
        </w:rPr>
        <w:t>中标人无正当理由不与招标人订立合同的，或在签订合同时向招标人提出附加条件的</w:t>
      </w:r>
      <w:r>
        <w:rPr>
          <w:rFonts w:asciiTheme="minorEastAsia" w:eastAsiaTheme="minorEastAsia" w:hAnsiTheme="minorEastAsia" w:hint="eastAsia"/>
          <w:spacing w:val="9"/>
          <w:sz w:val="24"/>
          <w:szCs w:val="24"/>
          <w:lang w:eastAsia="zh-CN"/>
        </w:rPr>
        <w:t>，</w:t>
      </w:r>
      <w:r>
        <w:rPr>
          <w:rFonts w:asciiTheme="minorEastAsia" w:eastAsiaTheme="minorEastAsia" w:hAnsiTheme="minorEastAsia"/>
          <w:spacing w:val="9"/>
          <w:sz w:val="24"/>
          <w:szCs w:val="24"/>
        </w:rPr>
        <w:t>招标人</w:t>
      </w:r>
      <w:r>
        <w:rPr>
          <w:rFonts w:asciiTheme="minorEastAsia" w:eastAsiaTheme="minorEastAsia" w:hAnsiTheme="minorEastAsia" w:hint="eastAsia"/>
          <w:spacing w:val="9"/>
          <w:sz w:val="24"/>
          <w:szCs w:val="24"/>
          <w:lang w:eastAsia="zh-CN"/>
        </w:rPr>
        <w:t>有权取消中标人资格且没收投标保证金</w:t>
      </w:r>
      <w:r>
        <w:rPr>
          <w:rFonts w:asciiTheme="minorEastAsia" w:eastAsiaTheme="minorEastAsia" w:hAnsiTheme="minorEastAsia"/>
          <w:spacing w:val="9"/>
          <w:sz w:val="24"/>
          <w:szCs w:val="24"/>
        </w:rPr>
        <w:t>。</w:t>
      </w:r>
    </w:p>
    <w:p w:rsidR="00C835C8" w:rsidRDefault="00734982">
      <w:pPr>
        <w:pStyle w:val="a5"/>
        <w:spacing w:before="162" w:line="340" w:lineRule="exact"/>
        <w:ind w:left="437"/>
        <w:rPr>
          <w:rFonts w:asciiTheme="minorEastAsia" w:eastAsiaTheme="minorEastAsia" w:hAnsiTheme="minorEastAsia"/>
          <w:b/>
          <w:bCs/>
          <w:spacing w:val="7"/>
          <w:sz w:val="24"/>
          <w:szCs w:val="24"/>
          <w:lang w:eastAsia="zh-CN"/>
        </w:rPr>
      </w:pPr>
      <w:r>
        <w:rPr>
          <w:rFonts w:asciiTheme="minorEastAsia" w:eastAsiaTheme="minorEastAsia" w:hAnsiTheme="minorEastAsia"/>
          <w:b/>
          <w:bCs/>
          <w:spacing w:val="6"/>
          <w:sz w:val="24"/>
          <w:szCs w:val="24"/>
        </w:rPr>
        <w:t>1</w:t>
      </w:r>
      <w:r>
        <w:rPr>
          <w:rFonts w:asciiTheme="minorEastAsia" w:eastAsiaTheme="minorEastAsia" w:hAnsiTheme="minorEastAsia" w:hint="eastAsia"/>
          <w:b/>
          <w:bCs/>
          <w:spacing w:val="6"/>
          <w:sz w:val="24"/>
          <w:szCs w:val="24"/>
          <w:lang w:eastAsia="zh-CN"/>
        </w:rPr>
        <w:t>0</w:t>
      </w:r>
      <w:r>
        <w:rPr>
          <w:rFonts w:asciiTheme="minorEastAsia" w:eastAsiaTheme="minorEastAsia" w:hAnsiTheme="minorEastAsia"/>
          <w:b/>
          <w:bCs/>
          <w:spacing w:val="6"/>
          <w:sz w:val="24"/>
          <w:szCs w:val="24"/>
        </w:rPr>
        <w:t>、</w:t>
      </w:r>
      <w:r>
        <w:rPr>
          <w:rFonts w:asciiTheme="minorEastAsia" w:eastAsiaTheme="minorEastAsia" w:hAnsiTheme="minorEastAsia" w:hint="eastAsia"/>
          <w:spacing w:val="9"/>
          <w:sz w:val="24"/>
          <w:szCs w:val="24"/>
          <w:lang w:eastAsia="zh-CN"/>
        </w:rPr>
        <w:t>投标文件内容包括但不限于</w:t>
      </w:r>
      <w:r>
        <w:rPr>
          <w:rFonts w:asciiTheme="minorEastAsia" w:eastAsiaTheme="minorEastAsia" w:hAnsiTheme="minorEastAsia"/>
          <w:spacing w:val="9"/>
          <w:sz w:val="24"/>
          <w:szCs w:val="24"/>
        </w:rPr>
        <w:t>封面、投标函、服务报价表、服务内容及质量要求响应表</w:t>
      </w:r>
      <w:r>
        <w:rPr>
          <w:rFonts w:asciiTheme="minorEastAsia" w:eastAsiaTheme="minorEastAsia" w:hAnsiTheme="minorEastAsia" w:hint="eastAsia"/>
          <w:spacing w:val="9"/>
          <w:sz w:val="24"/>
          <w:szCs w:val="24"/>
          <w:lang w:eastAsia="zh-CN"/>
        </w:rPr>
        <w:t>、业绩证明、技术服务能力等相关证明材料，且提交的文件</w:t>
      </w:r>
      <w:r>
        <w:rPr>
          <w:rFonts w:asciiTheme="minorEastAsia" w:eastAsiaTheme="minorEastAsia" w:hAnsiTheme="minorEastAsia"/>
          <w:spacing w:val="9"/>
          <w:sz w:val="24"/>
          <w:szCs w:val="24"/>
        </w:rPr>
        <w:t>均应加盖投标人公章。</w:t>
      </w:r>
    </w:p>
    <w:p w:rsidR="00C835C8" w:rsidRDefault="00734982">
      <w:pPr>
        <w:pStyle w:val="a5"/>
        <w:spacing w:before="256" w:line="340" w:lineRule="exact"/>
        <w:ind w:left="3" w:right="73" w:firstLine="430"/>
        <w:rPr>
          <w:rFonts w:asciiTheme="minorEastAsia" w:eastAsiaTheme="minorEastAsia" w:hAnsiTheme="minorEastAsia"/>
          <w:spacing w:val="9"/>
          <w:sz w:val="24"/>
          <w:szCs w:val="24"/>
          <w:lang w:eastAsia="zh-CN"/>
        </w:rPr>
      </w:pPr>
      <w:r>
        <w:rPr>
          <w:rFonts w:asciiTheme="minorEastAsia" w:eastAsiaTheme="minorEastAsia" w:hAnsiTheme="minorEastAsia" w:hint="eastAsia"/>
          <w:b/>
          <w:bCs/>
          <w:spacing w:val="7"/>
          <w:sz w:val="24"/>
          <w:szCs w:val="24"/>
          <w:lang w:eastAsia="zh-CN"/>
        </w:rPr>
        <w:t>1</w:t>
      </w:r>
      <w:r>
        <w:rPr>
          <w:rFonts w:asciiTheme="minorEastAsia" w:eastAsiaTheme="minorEastAsia" w:hAnsiTheme="minorEastAsia" w:hint="eastAsia"/>
          <w:b/>
          <w:bCs/>
          <w:spacing w:val="7"/>
          <w:sz w:val="24"/>
          <w:szCs w:val="24"/>
          <w:lang w:eastAsia="zh-CN"/>
        </w:rPr>
        <w:t>1</w:t>
      </w:r>
      <w:r>
        <w:rPr>
          <w:rFonts w:asciiTheme="minorEastAsia" w:eastAsiaTheme="minorEastAsia" w:hAnsiTheme="minorEastAsia" w:hint="eastAsia"/>
          <w:b/>
          <w:bCs/>
          <w:spacing w:val="7"/>
          <w:sz w:val="24"/>
          <w:szCs w:val="24"/>
          <w:lang w:eastAsia="zh-CN"/>
        </w:rPr>
        <w:t>、</w:t>
      </w:r>
      <w:r>
        <w:rPr>
          <w:rFonts w:asciiTheme="minorEastAsia" w:eastAsiaTheme="minorEastAsia" w:hAnsiTheme="minorEastAsia" w:hint="eastAsia"/>
          <w:spacing w:val="9"/>
          <w:sz w:val="24"/>
          <w:szCs w:val="24"/>
          <w:lang w:eastAsia="zh-CN"/>
        </w:rPr>
        <w:t>投标文件格式自拟，但应编纂目录，次序清晰，便于核查。</w:t>
      </w:r>
    </w:p>
    <w:p w:rsidR="00C835C8" w:rsidRDefault="00734982">
      <w:pPr>
        <w:pStyle w:val="a5"/>
        <w:spacing w:before="256" w:line="340" w:lineRule="exact"/>
        <w:ind w:left="3" w:right="73" w:firstLine="430"/>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1</w:t>
      </w:r>
      <w:r>
        <w:rPr>
          <w:rFonts w:asciiTheme="minorEastAsia" w:eastAsiaTheme="minorEastAsia" w:hAnsiTheme="minorEastAsia" w:hint="eastAsia"/>
          <w:b/>
          <w:bCs/>
          <w:sz w:val="24"/>
          <w:szCs w:val="24"/>
          <w:lang w:eastAsia="zh-CN"/>
        </w:rPr>
        <w:t>2</w:t>
      </w:r>
      <w:r>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sz w:val="24"/>
          <w:szCs w:val="24"/>
        </w:rPr>
        <w:t>投标文件提交截止时间：</w:t>
      </w:r>
      <w:r>
        <w:rPr>
          <w:rFonts w:asciiTheme="minorEastAsia" w:eastAsiaTheme="minorEastAsia" w:hAnsiTheme="minorEastAsia" w:hint="eastAsia"/>
          <w:b/>
          <w:bCs/>
          <w:color w:val="auto"/>
          <w:sz w:val="24"/>
          <w:szCs w:val="24"/>
          <w:u w:val="single"/>
        </w:rPr>
        <w:t>202</w:t>
      </w:r>
      <w:r>
        <w:rPr>
          <w:rFonts w:asciiTheme="minorEastAsia" w:eastAsiaTheme="minorEastAsia" w:hAnsiTheme="minorEastAsia" w:hint="eastAsia"/>
          <w:b/>
          <w:bCs/>
          <w:color w:val="auto"/>
          <w:sz w:val="24"/>
          <w:szCs w:val="24"/>
          <w:u w:val="single"/>
          <w:lang w:eastAsia="zh-CN"/>
        </w:rPr>
        <w:t>4</w:t>
      </w:r>
      <w:r>
        <w:rPr>
          <w:rFonts w:asciiTheme="minorEastAsia" w:eastAsiaTheme="minorEastAsia" w:hAnsiTheme="minorEastAsia" w:hint="eastAsia"/>
          <w:b/>
          <w:bCs/>
          <w:color w:val="auto"/>
          <w:sz w:val="24"/>
          <w:szCs w:val="24"/>
          <w:u w:val="single"/>
        </w:rPr>
        <w:t xml:space="preserve"> </w:t>
      </w:r>
      <w:r>
        <w:rPr>
          <w:rFonts w:asciiTheme="minorEastAsia" w:eastAsiaTheme="minorEastAsia" w:hAnsiTheme="minorEastAsia" w:hint="eastAsia"/>
          <w:b/>
          <w:bCs/>
          <w:color w:val="auto"/>
          <w:sz w:val="24"/>
          <w:szCs w:val="24"/>
          <w:u w:val="single"/>
        </w:rPr>
        <w:t>年</w:t>
      </w:r>
      <w:r>
        <w:rPr>
          <w:rFonts w:asciiTheme="minorEastAsia" w:eastAsiaTheme="minorEastAsia" w:hAnsiTheme="minorEastAsia" w:hint="eastAsia"/>
          <w:b/>
          <w:bCs/>
          <w:color w:val="auto"/>
          <w:sz w:val="24"/>
          <w:szCs w:val="24"/>
          <w:u w:val="single"/>
        </w:rPr>
        <w:t xml:space="preserve"> </w:t>
      </w:r>
      <w:r>
        <w:rPr>
          <w:rFonts w:asciiTheme="minorEastAsia" w:eastAsiaTheme="minorEastAsia" w:hAnsiTheme="minorEastAsia" w:hint="eastAsia"/>
          <w:b/>
          <w:bCs/>
          <w:color w:val="auto"/>
          <w:sz w:val="24"/>
          <w:szCs w:val="24"/>
          <w:u w:val="single"/>
          <w:lang w:eastAsia="zh-CN"/>
        </w:rPr>
        <w:t>1</w:t>
      </w:r>
      <w:r>
        <w:rPr>
          <w:rFonts w:asciiTheme="minorEastAsia" w:eastAsiaTheme="minorEastAsia" w:hAnsiTheme="minorEastAsia" w:hint="eastAsia"/>
          <w:b/>
          <w:bCs/>
          <w:color w:val="auto"/>
          <w:sz w:val="24"/>
          <w:szCs w:val="24"/>
          <w:u w:val="single"/>
          <w:lang w:eastAsia="zh-CN"/>
        </w:rPr>
        <w:t>0</w:t>
      </w:r>
      <w:r>
        <w:rPr>
          <w:rFonts w:asciiTheme="minorEastAsia" w:eastAsiaTheme="minorEastAsia" w:hAnsiTheme="minorEastAsia" w:hint="eastAsia"/>
          <w:b/>
          <w:bCs/>
          <w:color w:val="auto"/>
          <w:sz w:val="24"/>
          <w:szCs w:val="24"/>
          <w:u w:val="single"/>
        </w:rPr>
        <w:t xml:space="preserve"> </w:t>
      </w:r>
      <w:r>
        <w:rPr>
          <w:rFonts w:asciiTheme="minorEastAsia" w:eastAsiaTheme="minorEastAsia" w:hAnsiTheme="minorEastAsia" w:hint="eastAsia"/>
          <w:b/>
          <w:bCs/>
          <w:color w:val="auto"/>
          <w:sz w:val="24"/>
          <w:szCs w:val="24"/>
          <w:u w:val="single"/>
        </w:rPr>
        <w:t>月</w:t>
      </w:r>
      <w:r>
        <w:rPr>
          <w:rFonts w:asciiTheme="minorEastAsia" w:eastAsiaTheme="minorEastAsia" w:hAnsiTheme="minorEastAsia" w:hint="eastAsia"/>
          <w:b/>
          <w:bCs/>
          <w:color w:val="auto"/>
          <w:sz w:val="24"/>
          <w:szCs w:val="24"/>
          <w:u w:val="single"/>
        </w:rPr>
        <w:t xml:space="preserve"> </w:t>
      </w:r>
      <w:r>
        <w:rPr>
          <w:rFonts w:asciiTheme="minorEastAsia" w:eastAsiaTheme="minorEastAsia" w:hAnsiTheme="minorEastAsia" w:hint="eastAsia"/>
          <w:b/>
          <w:bCs/>
          <w:color w:val="auto"/>
          <w:sz w:val="24"/>
          <w:szCs w:val="24"/>
          <w:u w:val="single"/>
          <w:lang w:eastAsia="zh-CN"/>
        </w:rPr>
        <w:t>21</w:t>
      </w:r>
      <w:r>
        <w:rPr>
          <w:rFonts w:asciiTheme="minorEastAsia" w:eastAsiaTheme="minorEastAsia" w:hAnsiTheme="minorEastAsia" w:hint="eastAsia"/>
          <w:b/>
          <w:bCs/>
          <w:color w:val="auto"/>
          <w:sz w:val="24"/>
          <w:szCs w:val="24"/>
          <w:u w:val="single"/>
        </w:rPr>
        <w:t>日</w:t>
      </w:r>
      <w:r>
        <w:rPr>
          <w:rFonts w:asciiTheme="minorEastAsia" w:eastAsiaTheme="minorEastAsia" w:hAnsiTheme="minorEastAsia" w:hint="eastAsia"/>
          <w:b/>
          <w:bCs/>
          <w:color w:val="auto"/>
          <w:sz w:val="24"/>
          <w:szCs w:val="24"/>
          <w:u w:val="single"/>
          <w:lang w:eastAsia="zh-CN"/>
        </w:rPr>
        <w:t>16</w:t>
      </w:r>
      <w:r>
        <w:rPr>
          <w:rFonts w:asciiTheme="minorEastAsia" w:eastAsiaTheme="minorEastAsia" w:hAnsiTheme="minorEastAsia" w:hint="eastAsia"/>
          <w:b/>
          <w:bCs/>
          <w:color w:val="auto"/>
          <w:sz w:val="24"/>
          <w:szCs w:val="24"/>
          <w:u w:val="single"/>
        </w:rPr>
        <w:t xml:space="preserve"> </w:t>
      </w:r>
      <w:r>
        <w:rPr>
          <w:rFonts w:asciiTheme="minorEastAsia" w:eastAsiaTheme="minorEastAsia" w:hAnsiTheme="minorEastAsia" w:hint="eastAsia"/>
          <w:b/>
          <w:bCs/>
          <w:color w:val="auto"/>
          <w:sz w:val="24"/>
          <w:szCs w:val="24"/>
          <w:u w:val="single"/>
        </w:rPr>
        <w:t>时</w:t>
      </w:r>
      <w:r>
        <w:rPr>
          <w:rFonts w:asciiTheme="minorEastAsia" w:eastAsiaTheme="minorEastAsia" w:hAnsiTheme="minorEastAsia" w:hint="eastAsia"/>
          <w:b/>
          <w:bCs/>
          <w:color w:val="auto"/>
          <w:sz w:val="24"/>
          <w:szCs w:val="24"/>
          <w:u w:val="single"/>
        </w:rPr>
        <w:t xml:space="preserve"> 00 </w:t>
      </w:r>
      <w:r>
        <w:rPr>
          <w:rFonts w:asciiTheme="minorEastAsia" w:eastAsiaTheme="minorEastAsia" w:hAnsiTheme="minorEastAsia" w:hint="eastAsia"/>
          <w:b/>
          <w:bCs/>
          <w:color w:val="auto"/>
          <w:sz w:val="24"/>
          <w:szCs w:val="24"/>
          <w:u w:val="single"/>
        </w:rPr>
        <w:t>分</w:t>
      </w:r>
      <w:r>
        <w:rPr>
          <w:rFonts w:asciiTheme="minorEastAsia" w:eastAsiaTheme="minorEastAsia" w:hAnsiTheme="minorEastAsia" w:hint="eastAsia"/>
          <w:b/>
          <w:bCs/>
          <w:color w:val="auto"/>
          <w:sz w:val="24"/>
          <w:szCs w:val="24"/>
          <w:lang w:eastAsia="zh-CN"/>
        </w:rPr>
        <w:t>，</w:t>
      </w:r>
      <w:r w:rsidR="003A16B3" w:rsidRPr="003A16B3">
        <w:rPr>
          <w:rFonts w:asciiTheme="minorEastAsia" w:eastAsiaTheme="minorEastAsia" w:hAnsiTheme="minorEastAsia" w:hint="eastAsia"/>
          <w:color w:val="auto"/>
          <w:sz w:val="24"/>
          <w:szCs w:val="24"/>
        </w:rPr>
        <w:t>投标人应在投标文件提交截止时间前到</w:t>
      </w:r>
      <w:r w:rsidR="003A16B3" w:rsidRPr="003A16B3">
        <w:rPr>
          <w:rFonts w:asciiTheme="minorEastAsia" w:eastAsiaTheme="minorEastAsia" w:hAnsiTheme="minorEastAsia" w:hint="eastAsia"/>
          <w:b/>
          <w:color w:val="auto"/>
          <w:sz w:val="24"/>
          <w:szCs w:val="24"/>
          <w:u w:val="single"/>
        </w:rPr>
        <w:t>桐城市人民医院</w:t>
      </w:r>
      <w:r w:rsidR="003A16B3" w:rsidRPr="003A16B3">
        <w:rPr>
          <w:rFonts w:asciiTheme="minorEastAsia" w:eastAsiaTheme="minorEastAsia" w:hAnsiTheme="minorEastAsia"/>
          <w:b/>
          <w:color w:val="auto"/>
          <w:sz w:val="24"/>
          <w:szCs w:val="24"/>
          <w:u w:val="single"/>
        </w:rPr>
        <w:t>(</w:t>
      </w:r>
      <w:r w:rsidR="003A16B3" w:rsidRPr="003A16B3">
        <w:rPr>
          <w:rFonts w:asciiTheme="minorEastAsia" w:eastAsiaTheme="minorEastAsia" w:hAnsiTheme="minorEastAsia" w:hint="eastAsia"/>
          <w:b/>
          <w:color w:val="auto"/>
          <w:sz w:val="24"/>
          <w:szCs w:val="24"/>
          <w:u w:val="single"/>
        </w:rPr>
        <w:t>新院区</w:t>
      </w:r>
      <w:r w:rsidR="003A16B3" w:rsidRPr="003A16B3">
        <w:rPr>
          <w:rFonts w:asciiTheme="minorEastAsia" w:eastAsiaTheme="minorEastAsia" w:hAnsiTheme="minorEastAsia"/>
          <w:b/>
          <w:color w:val="auto"/>
          <w:sz w:val="24"/>
          <w:szCs w:val="24"/>
          <w:u w:val="single"/>
        </w:rPr>
        <w:t>)</w:t>
      </w:r>
      <w:r w:rsidR="003A16B3" w:rsidRPr="003A16B3">
        <w:rPr>
          <w:rFonts w:asciiTheme="minorEastAsia" w:eastAsiaTheme="minorEastAsia" w:hAnsiTheme="minorEastAsia" w:hint="eastAsia"/>
          <w:b/>
          <w:color w:val="auto"/>
          <w:sz w:val="24"/>
          <w:szCs w:val="24"/>
          <w:u w:val="single"/>
        </w:rPr>
        <w:t>门诊楼（</w:t>
      </w:r>
      <w:r w:rsidR="003A16B3" w:rsidRPr="003A16B3">
        <w:rPr>
          <w:rFonts w:asciiTheme="minorEastAsia" w:eastAsiaTheme="minorEastAsia" w:hAnsiTheme="minorEastAsia"/>
          <w:b/>
          <w:color w:val="auto"/>
          <w:sz w:val="24"/>
          <w:szCs w:val="24"/>
          <w:u w:val="single"/>
        </w:rPr>
        <w:t>2</w:t>
      </w:r>
      <w:r w:rsidR="003A16B3" w:rsidRPr="003A16B3">
        <w:rPr>
          <w:rFonts w:asciiTheme="minorEastAsia" w:eastAsiaTheme="minorEastAsia" w:hAnsiTheme="minorEastAsia" w:hint="eastAsia"/>
          <w:b/>
          <w:color w:val="auto"/>
          <w:sz w:val="24"/>
          <w:szCs w:val="24"/>
          <w:u w:val="single"/>
        </w:rPr>
        <w:t>层）行政办公区综合采购办公室</w:t>
      </w:r>
      <w:r w:rsidR="003A16B3" w:rsidRPr="003A16B3">
        <w:rPr>
          <w:rFonts w:asciiTheme="minorEastAsia" w:eastAsiaTheme="minorEastAsia" w:hAnsiTheme="minorEastAsia" w:hint="eastAsia"/>
          <w:color w:val="auto"/>
          <w:sz w:val="24"/>
          <w:szCs w:val="24"/>
        </w:rPr>
        <w:t>递交纸质投标文件；逾期送达的投标文件，将予以拒收；</w:t>
      </w:r>
    </w:p>
    <w:p w:rsidR="00C835C8" w:rsidRDefault="00734982" w:rsidP="003A16B3">
      <w:pPr>
        <w:pStyle w:val="a0"/>
        <w:spacing w:line="340" w:lineRule="exact"/>
        <w:ind w:firstLineChars="200" w:firstLine="494"/>
        <w:rPr>
          <w:rFonts w:asciiTheme="minorEastAsia" w:eastAsiaTheme="minorEastAsia" w:hAnsiTheme="minorEastAsia" w:cs="宋体"/>
          <w:color w:val="auto"/>
          <w:spacing w:val="9"/>
          <w:sz w:val="24"/>
          <w:szCs w:val="24"/>
          <w:lang w:eastAsia="zh-CN"/>
        </w:rPr>
      </w:pPr>
      <w:r>
        <w:rPr>
          <w:rFonts w:asciiTheme="minorEastAsia" w:eastAsiaTheme="minorEastAsia" w:hAnsiTheme="minorEastAsia" w:hint="eastAsia"/>
          <w:b/>
          <w:bCs/>
          <w:spacing w:val="6"/>
          <w:sz w:val="24"/>
          <w:szCs w:val="24"/>
          <w:lang w:eastAsia="zh-CN"/>
        </w:rPr>
        <w:lastRenderedPageBreak/>
        <w:t>1</w:t>
      </w:r>
      <w:r>
        <w:rPr>
          <w:rFonts w:asciiTheme="minorEastAsia" w:eastAsiaTheme="minorEastAsia" w:hAnsiTheme="minorEastAsia" w:hint="eastAsia"/>
          <w:b/>
          <w:bCs/>
          <w:spacing w:val="6"/>
          <w:sz w:val="24"/>
          <w:szCs w:val="24"/>
          <w:lang w:eastAsia="zh-CN"/>
        </w:rPr>
        <w:t>3</w:t>
      </w:r>
      <w:r>
        <w:rPr>
          <w:rFonts w:asciiTheme="minorEastAsia" w:eastAsiaTheme="minorEastAsia" w:hAnsiTheme="minorEastAsia" w:hint="eastAsia"/>
          <w:b/>
          <w:bCs/>
          <w:spacing w:val="6"/>
          <w:sz w:val="24"/>
          <w:szCs w:val="24"/>
          <w:lang w:eastAsia="zh-CN"/>
        </w:rPr>
        <w:t>、</w:t>
      </w:r>
      <w:r>
        <w:rPr>
          <w:rFonts w:asciiTheme="minorEastAsia" w:eastAsiaTheme="minorEastAsia" w:hAnsiTheme="minorEastAsia" w:cs="宋体" w:hint="eastAsia"/>
          <w:spacing w:val="9"/>
          <w:sz w:val="24"/>
          <w:szCs w:val="24"/>
          <w:lang w:eastAsia="zh-CN"/>
        </w:rPr>
        <w:t>投标人提出异议的截止</w:t>
      </w:r>
      <w:r>
        <w:rPr>
          <w:rFonts w:asciiTheme="minorEastAsia" w:eastAsiaTheme="minorEastAsia" w:hAnsiTheme="minorEastAsia" w:cs="宋体" w:hint="eastAsia"/>
          <w:color w:val="auto"/>
          <w:spacing w:val="9"/>
          <w:sz w:val="24"/>
          <w:szCs w:val="24"/>
          <w:lang w:eastAsia="zh-CN"/>
        </w:rPr>
        <w:t>时间：</w:t>
      </w:r>
      <w:r>
        <w:rPr>
          <w:rFonts w:asciiTheme="minorEastAsia" w:eastAsiaTheme="minorEastAsia" w:hAnsiTheme="minorEastAsia" w:cs="宋体" w:hint="eastAsia"/>
          <w:color w:val="auto"/>
          <w:spacing w:val="9"/>
          <w:sz w:val="24"/>
          <w:szCs w:val="24"/>
          <w:lang w:eastAsia="zh-CN"/>
        </w:rPr>
        <w:t>2024</w:t>
      </w:r>
      <w:r>
        <w:rPr>
          <w:rFonts w:asciiTheme="minorEastAsia" w:eastAsiaTheme="minorEastAsia" w:hAnsiTheme="minorEastAsia" w:cs="宋体" w:hint="eastAsia"/>
          <w:color w:val="auto"/>
          <w:spacing w:val="9"/>
          <w:sz w:val="24"/>
          <w:szCs w:val="24"/>
          <w:lang w:eastAsia="zh-CN"/>
        </w:rPr>
        <w:t>年</w:t>
      </w:r>
      <w:r>
        <w:rPr>
          <w:rFonts w:asciiTheme="minorEastAsia" w:eastAsiaTheme="minorEastAsia" w:hAnsiTheme="minorEastAsia" w:cs="宋体" w:hint="eastAsia"/>
          <w:color w:val="auto"/>
          <w:spacing w:val="9"/>
          <w:sz w:val="24"/>
          <w:szCs w:val="24"/>
          <w:lang w:eastAsia="zh-CN"/>
        </w:rPr>
        <w:t>10</w:t>
      </w:r>
      <w:r>
        <w:rPr>
          <w:rFonts w:asciiTheme="minorEastAsia" w:eastAsiaTheme="minorEastAsia" w:hAnsiTheme="minorEastAsia" w:cs="宋体" w:hint="eastAsia"/>
          <w:color w:val="auto"/>
          <w:spacing w:val="9"/>
          <w:sz w:val="24"/>
          <w:szCs w:val="24"/>
          <w:lang w:eastAsia="zh-CN"/>
        </w:rPr>
        <w:t>月</w:t>
      </w:r>
      <w:r>
        <w:rPr>
          <w:rFonts w:asciiTheme="minorEastAsia" w:eastAsiaTheme="minorEastAsia" w:hAnsiTheme="minorEastAsia" w:cs="宋体" w:hint="eastAsia"/>
          <w:color w:val="auto"/>
          <w:spacing w:val="9"/>
          <w:sz w:val="24"/>
          <w:szCs w:val="24"/>
          <w:lang w:eastAsia="zh-CN"/>
        </w:rPr>
        <w:t>18</w:t>
      </w:r>
      <w:r>
        <w:rPr>
          <w:rFonts w:asciiTheme="minorEastAsia" w:eastAsiaTheme="minorEastAsia" w:hAnsiTheme="minorEastAsia" w:cs="宋体" w:hint="eastAsia"/>
          <w:color w:val="auto"/>
          <w:spacing w:val="9"/>
          <w:sz w:val="24"/>
          <w:szCs w:val="24"/>
          <w:lang w:eastAsia="zh-CN"/>
        </w:rPr>
        <w:t>日前。</w:t>
      </w:r>
    </w:p>
    <w:p w:rsidR="00C835C8" w:rsidRDefault="00734982" w:rsidP="003A16B3">
      <w:pPr>
        <w:pStyle w:val="a5"/>
        <w:spacing w:before="32" w:line="340" w:lineRule="exact"/>
        <w:ind w:firstLineChars="200" w:firstLine="500"/>
        <w:rPr>
          <w:rFonts w:asciiTheme="minorEastAsia" w:eastAsiaTheme="minorEastAsia" w:hAnsiTheme="minorEastAsia"/>
          <w:sz w:val="24"/>
          <w:szCs w:val="24"/>
        </w:rPr>
      </w:pPr>
      <w:r>
        <w:rPr>
          <w:rFonts w:asciiTheme="minorEastAsia" w:eastAsiaTheme="minorEastAsia" w:hAnsiTheme="minorEastAsia" w:hint="eastAsia"/>
          <w:b/>
          <w:spacing w:val="9"/>
          <w:sz w:val="24"/>
          <w:szCs w:val="24"/>
          <w:lang w:eastAsia="zh-CN"/>
        </w:rPr>
        <w:t>1</w:t>
      </w:r>
      <w:r>
        <w:rPr>
          <w:rFonts w:asciiTheme="minorEastAsia" w:eastAsiaTheme="minorEastAsia" w:hAnsiTheme="minorEastAsia" w:hint="eastAsia"/>
          <w:b/>
          <w:spacing w:val="9"/>
          <w:sz w:val="24"/>
          <w:szCs w:val="24"/>
          <w:lang w:eastAsia="zh-CN"/>
        </w:rPr>
        <w:t>4</w:t>
      </w:r>
      <w:r>
        <w:rPr>
          <w:rFonts w:asciiTheme="minorEastAsia" w:eastAsiaTheme="minorEastAsia" w:hAnsiTheme="minorEastAsia" w:hint="eastAsia"/>
          <w:b/>
          <w:spacing w:val="9"/>
          <w:sz w:val="24"/>
          <w:szCs w:val="24"/>
          <w:lang w:eastAsia="zh-CN"/>
        </w:rPr>
        <w:t>、特别提示</w:t>
      </w:r>
      <w:r>
        <w:rPr>
          <w:rFonts w:asciiTheme="minorEastAsia" w:eastAsiaTheme="minorEastAsia" w:hAnsiTheme="minorEastAsia" w:hint="eastAsia"/>
          <w:spacing w:val="9"/>
          <w:sz w:val="24"/>
          <w:szCs w:val="24"/>
          <w:lang w:eastAsia="zh-CN"/>
        </w:rPr>
        <w:t>：</w:t>
      </w:r>
      <w:r>
        <w:rPr>
          <w:rFonts w:asciiTheme="minorEastAsia" w:eastAsiaTheme="minorEastAsia" w:hAnsiTheme="minorEastAsia"/>
          <w:spacing w:val="9"/>
          <w:sz w:val="24"/>
          <w:szCs w:val="24"/>
        </w:rPr>
        <w:t>投标人必须确保自己信息真实、准确，否则，投标人因此蒙受损失，采购单位概不负责。</w:t>
      </w:r>
    </w:p>
    <w:p w:rsidR="00C835C8" w:rsidRDefault="00C835C8">
      <w:pPr>
        <w:spacing w:line="340" w:lineRule="exact"/>
        <w:ind w:firstLineChars="175" w:firstLine="420"/>
        <w:rPr>
          <w:rFonts w:asciiTheme="minorEastAsia" w:eastAsiaTheme="minorEastAsia" w:hAnsiTheme="minorEastAsia" w:cs="宋体"/>
          <w:sz w:val="24"/>
          <w:szCs w:val="24"/>
          <w:lang w:eastAsia="zh-CN"/>
        </w:rPr>
      </w:pPr>
    </w:p>
    <w:p w:rsidR="003A16B3" w:rsidRPr="003A16B3" w:rsidRDefault="00734982" w:rsidP="003A16B3">
      <w:pPr>
        <w:spacing w:line="340" w:lineRule="exact"/>
        <w:ind w:leftChars="200" w:left="420"/>
        <w:rPr>
          <w:rFonts w:asciiTheme="minorEastAsia" w:eastAsiaTheme="minorEastAsia" w:hAnsiTheme="minorEastAsia" w:cs="宋体" w:hint="eastAsia"/>
          <w:bCs/>
          <w:sz w:val="24"/>
          <w:szCs w:val="24"/>
          <w:lang w:eastAsia="zh-CN"/>
        </w:rPr>
      </w:pPr>
      <w:r>
        <w:rPr>
          <w:rFonts w:asciiTheme="minorEastAsia" w:eastAsiaTheme="minorEastAsia" w:hAnsiTheme="minorEastAsia" w:cs="宋体" w:hint="eastAsia"/>
          <w:b/>
          <w:bCs/>
          <w:sz w:val="24"/>
          <w:szCs w:val="24"/>
          <w:lang w:eastAsia="zh-CN"/>
        </w:rPr>
        <w:t>1</w:t>
      </w:r>
      <w:r>
        <w:rPr>
          <w:rFonts w:asciiTheme="minorEastAsia" w:eastAsiaTheme="minorEastAsia" w:hAnsiTheme="minorEastAsia" w:cs="宋体" w:hint="eastAsia"/>
          <w:b/>
          <w:bCs/>
          <w:sz w:val="24"/>
          <w:szCs w:val="24"/>
          <w:lang w:eastAsia="zh-CN"/>
        </w:rPr>
        <w:t>5</w:t>
      </w:r>
      <w:r>
        <w:rPr>
          <w:rFonts w:asciiTheme="minorEastAsia" w:eastAsiaTheme="minorEastAsia" w:hAnsiTheme="minorEastAsia" w:cs="宋体" w:hint="eastAsia"/>
          <w:b/>
          <w:bCs/>
          <w:sz w:val="24"/>
          <w:szCs w:val="24"/>
          <w:lang w:eastAsia="zh-CN"/>
        </w:rPr>
        <w:t>、</w:t>
      </w:r>
      <w:r w:rsidR="003A16B3" w:rsidRPr="003A16B3">
        <w:rPr>
          <w:rFonts w:asciiTheme="minorEastAsia" w:eastAsiaTheme="minorEastAsia" w:hAnsiTheme="minorEastAsia" w:cs="宋体" w:hint="eastAsia"/>
          <w:b/>
          <w:bCs/>
          <w:sz w:val="24"/>
          <w:szCs w:val="24"/>
        </w:rPr>
        <w:t>联系方式</w:t>
      </w:r>
      <w:r w:rsidR="003A16B3" w:rsidRPr="003A16B3">
        <w:rPr>
          <w:rFonts w:asciiTheme="minorEastAsia" w:eastAsiaTheme="minorEastAsia" w:hAnsiTheme="minorEastAsia" w:cs="宋体"/>
          <w:b/>
          <w:bCs/>
          <w:sz w:val="24"/>
          <w:szCs w:val="24"/>
        </w:rPr>
        <w:cr/>
      </w:r>
      <w:r w:rsidR="003A16B3" w:rsidRPr="003A16B3">
        <w:rPr>
          <w:rFonts w:asciiTheme="minorEastAsia" w:eastAsiaTheme="minorEastAsia" w:hAnsiTheme="minorEastAsia" w:cs="宋体" w:hint="eastAsia"/>
          <w:bCs/>
          <w:sz w:val="24"/>
          <w:szCs w:val="24"/>
        </w:rPr>
        <w:t>桐城市人民医院综合采购办：</w:t>
      </w:r>
      <w:r w:rsidR="003A16B3" w:rsidRPr="003A16B3">
        <w:rPr>
          <w:rFonts w:asciiTheme="minorEastAsia" w:eastAsiaTheme="minorEastAsia" w:hAnsiTheme="minorEastAsia" w:cs="宋体"/>
          <w:bCs/>
          <w:sz w:val="24"/>
          <w:szCs w:val="24"/>
        </w:rPr>
        <w:t xml:space="preserve">0556-6197331  </w:t>
      </w:r>
    </w:p>
    <w:p w:rsidR="00C835C8" w:rsidRDefault="003A16B3" w:rsidP="003A16B3">
      <w:pPr>
        <w:spacing w:line="340" w:lineRule="exact"/>
        <w:ind w:firstLineChars="175" w:firstLine="420"/>
        <w:rPr>
          <w:rFonts w:asciiTheme="minorEastAsia" w:eastAsiaTheme="minorEastAsia" w:hAnsiTheme="minorEastAsia" w:cs="宋体" w:hint="eastAsia"/>
          <w:bCs/>
          <w:sz w:val="24"/>
          <w:szCs w:val="24"/>
          <w:lang w:eastAsia="zh-CN"/>
        </w:rPr>
      </w:pPr>
      <w:r w:rsidRPr="003A16B3">
        <w:rPr>
          <w:rFonts w:asciiTheme="minorEastAsia" w:eastAsiaTheme="minorEastAsia" w:hAnsiTheme="minorEastAsia" w:cs="宋体" w:hint="eastAsia"/>
          <w:bCs/>
          <w:sz w:val="24"/>
          <w:szCs w:val="24"/>
        </w:rPr>
        <w:t>项目联系人：</w:t>
      </w:r>
      <w:r w:rsidRPr="003A16B3">
        <w:rPr>
          <w:rFonts w:asciiTheme="minorEastAsia" w:eastAsiaTheme="minorEastAsia" w:hAnsiTheme="minorEastAsia" w:cs="宋体"/>
          <w:bCs/>
          <w:sz w:val="24"/>
          <w:szCs w:val="24"/>
        </w:rPr>
        <w:t xml:space="preserve"> </w:t>
      </w:r>
      <w:r w:rsidRPr="003A16B3">
        <w:rPr>
          <w:rFonts w:asciiTheme="minorEastAsia" w:eastAsiaTheme="minorEastAsia" w:hAnsiTheme="minorEastAsia" w:cs="宋体" w:hint="eastAsia"/>
          <w:bCs/>
          <w:sz w:val="24"/>
          <w:szCs w:val="24"/>
        </w:rPr>
        <w:t>朱主任</w:t>
      </w:r>
      <w:r w:rsidRPr="003A16B3">
        <w:rPr>
          <w:rFonts w:asciiTheme="minorEastAsia" w:eastAsiaTheme="minorEastAsia" w:hAnsiTheme="minorEastAsia" w:cs="宋体"/>
          <w:bCs/>
          <w:sz w:val="24"/>
          <w:szCs w:val="24"/>
        </w:rPr>
        <w:t xml:space="preserve">  13500554336</w:t>
      </w:r>
    </w:p>
    <w:p w:rsidR="003A16B3" w:rsidRDefault="003A16B3" w:rsidP="003A16B3">
      <w:pPr>
        <w:pStyle w:val="a0"/>
        <w:rPr>
          <w:rFonts w:eastAsiaTheme="minorEastAsia" w:hint="eastAsia"/>
          <w:lang w:eastAsia="zh-CN"/>
        </w:rPr>
      </w:pPr>
    </w:p>
    <w:p w:rsidR="003A16B3" w:rsidRDefault="003A16B3" w:rsidP="003A16B3">
      <w:pPr>
        <w:pStyle w:val="a0"/>
        <w:rPr>
          <w:rFonts w:eastAsiaTheme="minorEastAsia" w:hint="eastAsia"/>
          <w:lang w:eastAsia="zh-CN"/>
        </w:rPr>
      </w:pPr>
    </w:p>
    <w:p w:rsidR="003A16B3" w:rsidRDefault="003A16B3" w:rsidP="003A16B3">
      <w:pPr>
        <w:pStyle w:val="a0"/>
        <w:rPr>
          <w:rFonts w:eastAsiaTheme="minorEastAsia" w:hint="eastAsia"/>
          <w:lang w:eastAsia="zh-CN"/>
        </w:rPr>
      </w:pPr>
    </w:p>
    <w:p w:rsidR="003A16B3" w:rsidRPr="003A16B3" w:rsidRDefault="003A16B3" w:rsidP="003A16B3">
      <w:pPr>
        <w:pStyle w:val="a0"/>
        <w:rPr>
          <w:rFonts w:eastAsiaTheme="minorEastAsia" w:hint="eastAsia"/>
          <w:lang w:eastAsia="zh-CN"/>
        </w:rPr>
      </w:pPr>
    </w:p>
    <w:p w:rsidR="003A16B3" w:rsidRPr="003A16B3" w:rsidRDefault="003A16B3" w:rsidP="003A16B3">
      <w:pPr>
        <w:pStyle w:val="a0"/>
        <w:rPr>
          <w:rFonts w:eastAsiaTheme="minorEastAsia" w:hint="eastAsia"/>
          <w:lang w:eastAsia="zh-CN"/>
        </w:rPr>
      </w:pPr>
    </w:p>
    <w:p w:rsidR="00C835C8" w:rsidRDefault="00C835C8">
      <w:pPr>
        <w:pStyle w:val="a5"/>
        <w:spacing w:before="107" w:line="224" w:lineRule="auto"/>
        <w:outlineLvl w:val="0"/>
        <w:rPr>
          <w:rFonts w:asciiTheme="minorEastAsia" w:eastAsiaTheme="minorEastAsia" w:hAnsiTheme="minorEastAsia"/>
          <w:sz w:val="24"/>
          <w:szCs w:val="24"/>
          <w:lang w:eastAsia="zh-CN"/>
        </w:rPr>
      </w:pPr>
      <w:bookmarkStart w:id="4" w:name="bookmark6"/>
      <w:bookmarkStart w:id="5" w:name="bookmark5"/>
      <w:bookmarkEnd w:id="4"/>
      <w:bookmarkEnd w:id="5"/>
    </w:p>
    <w:p w:rsidR="00C835C8" w:rsidRDefault="00734982" w:rsidP="003A16B3">
      <w:pPr>
        <w:pStyle w:val="a5"/>
        <w:spacing w:before="107" w:line="224" w:lineRule="auto"/>
        <w:ind w:firstLineChars="800" w:firstLine="2538"/>
        <w:outlineLvl w:val="0"/>
        <w:rPr>
          <w:b/>
          <w:bCs/>
          <w:spacing w:val="6"/>
          <w:sz w:val="31"/>
          <w:szCs w:val="31"/>
          <w:lang w:eastAsia="zh-CN"/>
        </w:rPr>
      </w:pPr>
      <w:r>
        <w:rPr>
          <w:b/>
          <w:bCs/>
          <w:spacing w:val="6"/>
          <w:sz w:val="31"/>
          <w:szCs w:val="31"/>
        </w:rPr>
        <w:t>第</w:t>
      </w:r>
      <w:r>
        <w:rPr>
          <w:rFonts w:hint="eastAsia"/>
          <w:b/>
          <w:bCs/>
          <w:spacing w:val="6"/>
          <w:sz w:val="31"/>
          <w:szCs w:val="31"/>
          <w:lang w:eastAsia="zh-CN"/>
        </w:rPr>
        <w:t>二</w:t>
      </w:r>
      <w:r>
        <w:rPr>
          <w:b/>
          <w:bCs/>
          <w:spacing w:val="6"/>
          <w:sz w:val="31"/>
          <w:szCs w:val="31"/>
        </w:rPr>
        <w:t>章</w:t>
      </w:r>
      <w:r>
        <w:rPr>
          <w:rFonts w:hint="eastAsia"/>
          <w:b/>
          <w:bCs/>
          <w:spacing w:val="6"/>
          <w:sz w:val="31"/>
          <w:szCs w:val="31"/>
          <w:lang w:eastAsia="zh-CN"/>
        </w:rPr>
        <w:t xml:space="preserve">  </w:t>
      </w:r>
      <w:r>
        <w:rPr>
          <w:b/>
          <w:bCs/>
          <w:spacing w:val="6"/>
          <w:sz w:val="31"/>
          <w:szCs w:val="31"/>
        </w:rPr>
        <w:t>评标办法和标准</w:t>
      </w:r>
    </w:p>
    <w:p w:rsidR="00C835C8" w:rsidRDefault="00734982">
      <w:pPr>
        <w:pStyle w:val="a5"/>
        <w:spacing w:before="121" w:line="302" w:lineRule="auto"/>
        <w:ind w:left="179" w:right="2" w:firstLine="410"/>
        <w:rPr>
          <w:sz w:val="20"/>
          <w:szCs w:val="20"/>
        </w:rPr>
      </w:pPr>
      <w:r>
        <w:rPr>
          <w:b/>
          <w:bCs/>
          <w:spacing w:val="11"/>
          <w:sz w:val="20"/>
          <w:szCs w:val="20"/>
        </w:rPr>
        <w:t>1</w:t>
      </w:r>
      <w:r>
        <w:rPr>
          <w:b/>
          <w:bCs/>
          <w:spacing w:val="11"/>
          <w:sz w:val="20"/>
          <w:szCs w:val="20"/>
        </w:rPr>
        <w:t>、评标委员会</w:t>
      </w:r>
      <w:r>
        <w:rPr>
          <w:sz w:val="20"/>
          <w:szCs w:val="20"/>
        </w:rPr>
        <w:t>：</w:t>
      </w:r>
      <w:r>
        <w:rPr>
          <w:spacing w:val="11"/>
          <w:sz w:val="20"/>
          <w:szCs w:val="20"/>
        </w:rPr>
        <w:t>依法组建评</w:t>
      </w:r>
      <w:r>
        <w:rPr>
          <w:rFonts w:hint="eastAsia"/>
          <w:spacing w:val="11"/>
          <w:sz w:val="20"/>
          <w:szCs w:val="20"/>
          <w:lang w:eastAsia="zh-CN"/>
        </w:rPr>
        <w:t>标</w:t>
      </w:r>
      <w:r>
        <w:rPr>
          <w:spacing w:val="11"/>
          <w:sz w:val="20"/>
          <w:szCs w:val="20"/>
        </w:rPr>
        <w:t>委</w:t>
      </w:r>
      <w:r>
        <w:rPr>
          <w:rFonts w:hint="eastAsia"/>
          <w:spacing w:val="11"/>
          <w:sz w:val="20"/>
          <w:szCs w:val="20"/>
          <w:lang w:eastAsia="zh-CN"/>
        </w:rPr>
        <w:t>员</w:t>
      </w:r>
      <w:r>
        <w:rPr>
          <w:spacing w:val="11"/>
          <w:sz w:val="20"/>
          <w:szCs w:val="20"/>
        </w:rPr>
        <w:t>会</w:t>
      </w:r>
      <w:r>
        <w:rPr>
          <w:spacing w:val="10"/>
          <w:sz w:val="20"/>
          <w:szCs w:val="20"/>
        </w:rPr>
        <w:t>。</w:t>
      </w:r>
      <w:r>
        <w:rPr>
          <w:spacing w:val="9"/>
          <w:sz w:val="20"/>
          <w:szCs w:val="20"/>
        </w:rPr>
        <w:t>评委应坚持公正、公平、诚实守信、实事求</w:t>
      </w:r>
      <w:r>
        <w:rPr>
          <w:spacing w:val="8"/>
          <w:sz w:val="20"/>
          <w:szCs w:val="20"/>
        </w:rPr>
        <w:t>是的原则。</w:t>
      </w:r>
    </w:p>
    <w:p w:rsidR="00C835C8" w:rsidRDefault="00734982">
      <w:pPr>
        <w:pStyle w:val="a5"/>
        <w:spacing w:before="162" w:line="227" w:lineRule="auto"/>
        <w:ind w:left="576"/>
        <w:rPr>
          <w:sz w:val="20"/>
          <w:szCs w:val="20"/>
        </w:rPr>
      </w:pPr>
      <w:r>
        <w:rPr>
          <w:b/>
          <w:bCs/>
          <w:spacing w:val="7"/>
          <w:sz w:val="20"/>
          <w:szCs w:val="20"/>
        </w:rPr>
        <w:t>2</w:t>
      </w:r>
      <w:r>
        <w:rPr>
          <w:b/>
          <w:bCs/>
          <w:spacing w:val="7"/>
          <w:sz w:val="20"/>
          <w:szCs w:val="20"/>
        </w:rPr>
        <w:t>、评标方法：</w:t>
      </w:r>
      <w:r>
        <w:rPr>
          <w:spacing w:val="7"/>
          <w:sz w:val="20"/>
          <w:szCs w:val="20"/>
        </w:rPr>
        <w:t>采用综合评分方法。</w:t>
      </w:r>
    </w:p>
    <w:p w:rsidR="00C835C8" w:rsidRDefault="00734982">
      <w:pPr>
        <w:pStyle w:val="a5"/>
        <w:spacing w:before="161" w:line="228" w:lineRule="auto"/>
        <w:ind w:left="572"/>
        <w:rPr>
          <w:sz w:val="20"/>
          <w:szCs w:val="20"/>
        </w:rPr>
      </w:pPr>
      <w:r>
        <w:rPr>
          <w:rFonts w:hint="eastAsia"/>
          <w:b/>
          <w:bCs/>
          <w:spacing w:val="4"/>
          <w:sz w:val="20"/>
          <w:szCs w:val="20"/>
          <w:lang w:eastAsia="zh-CN"/>
        </w:rPr>
        <w:t>3</w:t>
      </w:r>
      <w:r>
        <w:rPr>
          <w:rFonts w:hint="eastAsia"/>
          <w:b/>
          <w:bCs/>
          <w:spacing w:val="4"/>
          <w:sz w:val="20"/>
          <w:szCs w:val="20"/>
          <w:lang w:eastAsia="zh-CN"/>
        </w:rPr>
        <w:t>、</w:t>
      </w:r>
      <w:r>
        <w:rPr>
          <w:b/>
          <w:bCs/>
          <w:spacing w:val="4"/>
          <w:sz w:val="20"/>
          <w:szCs w:val="20"/>
        </w:rPr>
        <w:t>符合性审查：</w:t>
      </w:r>
    </w:p>
    <w:p w:rsidR="00C835C8" w:rsidRDefault="00734982">
      <w:pPr>
        <w:pStyle w:val="a5"/>
        <w:spacing w:before="213" w:line="360" w:lineRule="auto"/>
        <w:ind w:left="155" w:right="2" w:firstLine="417"/>
        <w:rPr>
          <w:sz w:val="20"/>
          <w:szCs w:val="20"/>
        </w:rPr>
      </w:pPr>
      <w:r>
        <w:rPr>
          <w:spacing w:val="9"/>
          <w:sz w:val="20"/>
          <w:szCs w:val="20"/>
        </w:rPr>
        <w:t>评委会首先对投标文件进行符合性审查，只有通过符合性审查的投标人才能进入综合评分。投标文件</w:t>
      </w:r>
      <w:r>
        <w:rPr>
          <w:spacing w:val="8"/>
          <w:sz w:val="20"/>
          <w:szCs w:val="20"/>
        </w:rPr>
        <w:t>符合性审查，包括但不限于以下内容：</w:t>
      </w:r>
    </w:p>
    <w:tbl>
      <w:tblPr>
        <w:tblStyle w:val="TableNormal"/>
        <w:tblW w:w="95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4"/>
        <w:gridCol w:w="1134"/>
        <w:gridCol w:w="3039"/>
        <w:gridCol w:w="1399"/>
        <w:gridCol w:w="3227"/>
      </w:tblGrid>
      <w:tr w:rsidR="00C835C8">
        <w:trPr>
          <w:trHeight w:val="554"/>
        </w:trPr>
        <w:tc>
          <w:tcPr>
            <w:tcW w:w="714" w:type="dxa"/>
          </w:tcPr>
          <w:p w:rsidR="00C835C8" w:rsidRDefault="00734982">
            <w:pPr>
              <w:pStyle w:val="TableText"/>
              <w:spacing w:before="170" w:line="229" w:lineRule="auto"/>
              <w:ind w:left="150"/>
            </w:pPr>
            <w:r>
              <w:rPr>
                <w:spacing w:val="5"/>
              </w:rPr>
              <w:t>序号</w:t>
            </w:r>
          </w:p>
        </w:tc>
        <w:tc>
          <w:tcPr>
            <w:tcW w:w="1134" w:type="dxa"/>
          </w:tcPr>
          <w:p w:rsidR="00C835C8" w:rsidRDefault="00734982">
            <w:pPr>
              <w:pStyle w:val="TableText"/>
              <w:spacing w:before="170" w:line="228" w:lineRule="auto"/>
              <w:ind w:left="152"/>
            </w:pPr>
            <w:r>
              <w:rPr>
                <w:spacing w:val="6"/>
              </w:rPr>
              <w:t>指标名称</w:t>
            </w:r>
          </w:p>
        </w:tc>
        <w:tc>
          <w:tcPr>
            <w:tcW w:w="3039" w:type="dxa"/>
          </w:tcPr>
          <w:p w:rsidR="00C835C8" w:rsidRDefault="00734982">
            <w:pPr>
              <w:pStyle w:val="TableText"/>
              <w:spacing w:before="170" w:line="228" w:lineRule="auto"/>
              <w:ind w:left="1106"/>
            </w:pPr>
            <w:r>
              <w:rPr>
                <w:spacing w:val="6"/>
              </w:rPr>
              <w:t>指标要求</w:t>
            </w:r>
          </w:p>
        </w:tc>
        <w:tc>
          <w:tcPr>
            <w:tcW w:w="1399" w:type="dxa"/>
          </w:tcPr>
          <w:p w:rsidR="00C835C8" w:rsidRDefault="00734982">
            <w:pPr>
              <w:pStyle w:val="TableText"/>
              <w:spacing w:before="37" w:line="234" w:lineRule="auto"/>
              <w:ind w:left="122" w:right="108" w:firstLine="165"/>
              <w:rPr>
                <w:rFonts w:ascii="Calibri" w:eastAsia="Calibri" w:hAnsi="Calibri" w:cs="Calibri"/>
              </w:rPr>
            </w:pPr>
            <w:r>
              <w:rPr>
                <w:spacing w:val="6"/>
              </w:rPr>
              <w:t>是否通过</w:t>
            </w:r>
            <w:r>
              <w:rPr>
                <w:rFonts w:ascii="Calibri" w:eastAsia="Calibri" w:hAnsi="Calibri" w:cs="Calibri"/>
                <w:spacing w:val="-17"/>
              </w:rPr>
              <w:t>(</w:t>
            </w:r>
            <w:r>
              <w:rPr>
                <w:spacing w:val="-17"/>
              </w:rPr>
              <w:t>是</w:t>
            </w:r>
            <w:r>
              <w:rPr>
                <w:spacing w:val="-17"/>
              </w:rPr>
              <w:t>√;</w:t>
            </w:r>
            <w:r>
              <w:rPr>
                <w:spacing w:val="-17"/>
              </w:rPr>
              <w:t>否</w:t>
            </w:r>
            <w:r>
              <w:rPr>
                <w:spacing w:val="-17"/>
              </w:rPr>
              <w:t>×</w:t>
            </w:r>
            <w:r>
              <w:rPr>
                <w:rFonts w:ascii="Calibri" w:eastAsia="Calibri" w:hAnsi="Calibri" w:cs="Calibri"/>
                <w:spacing w:val="-17"/>
              </w:rPr>
              <w:t>)</w:t>
            </w:r>
          </w:p>
        </w:tc>
        <w:tc>
          <w:tcPr>
            <w:tcW w:w="3227" w:type="dxa"/>
          </w:tcPr>
          <w:p w:rsidR="00C835C8" w:rsidRDefault="00734982">
            <w:pPr>
              <w:pStyle w:val="TableText"/>
              <w:spacing w:before="170" w:line="228" w:lineRule="auto"/>
              <w:ind w:left="256"/>
            </w:pPr>
            <w:r>
              <w:rPr>
                <w:spacing w:val="9"/>
              </w:rPr>
              <w:t>投标文件格式或提交资料要求</w:t>
            </w:r>
          </w:p>
        </w:tc>
      </w:tr>
      <w:tr w:rsidR="00C835C8">
        <w:trPr>
          <w:trHeight w:val="809"/>
        </w:trPr>
        <w:tc>
          <w:tcPr>
            <w:tcW w:w="714" w:type="dxa"/>
          </w:tcPr>
          <w:p w:rsidR="00C835C8" w:rsidRDefault="00C835C8">
            <w:pPr>
              <w:spacing w:line="277" w:lineRule="auto"/>
            </w:pPr>
          </w:p>
          <w:p w:rsidR="00C835C8" w:rsidRDefault="00734982">
            <w:pPr>
              <w:spacing w:before="61" w:line="185" w:lineRule="auto"/>
              <w:ind w:left="319"/>
              <w:rPr>
                <w:rFonts w:ascii="Calibri" w:eastAsia="Calibri" w:hAnsi="Calibri" w:cs="Calibri"/>
                <w:sz w:val="20"/>
                <w:szCs w:val="20"/>
              </w:rPr>
            </w:pPr>
            <w:r>
              <w:rPr>
                <w:rFonts w:ascii="Calibri" w:eastAsia="Calibri" w:hAnsi="Calibri" w:cs="Calibri"/>
                <w:sz w:val="20"/>
                <w:szCs w:val="20"/>
              </w:rPr>
              <w:t>1</w:t>
            </w:r>
          </w:p>
        </w:tc>
        <w:tc>
          <w:tcPr>
            <w:tcW w:w="1134" w:type="dxa"/>
          </w:tcPr>
          <w:p w:rsidR="00C835C8" w:rsidRDefault="00734982">
            <w:pPr>
              <w:pStyle w:val="TableText"/>
              <w:spacing w:before="297" w:line="228" w:lineRule="auto"/>
              <w:ind w:left="118"/>
            </w:pPr>
            <w:r>
              <w:rPr>
                <w:spacing w:val="5"/>
              </w:rPr>
              <w:t>营业执照</w:t>
            </w:r>
          </w:p>
        </w:tc>
        <w:tc>
          <w:tcPr>
            <w:tcW w:w="3039" w:type="dxa"/>
          </w:tcPr>
          <w:p w:rsidR="00C835C8" w:rsidRDefault="00734982">
            <w:pPr>
              <w:pStyle w:val="TableText"/>
              <w:spacing w:before="298" w:line="228" w:lineRule="auto"/>
              <w:ind w:left="1104"/>
            </w:pPr>
            <w:r>
              <w:rPr>
                <w:spacing w:val="7"/>
              </w:rPr>
              <w:t>合法有效</w:t>
            </w:r>
          </w:p>
        </w:tc>
        <w:tc>
          <w:tcPr>
            <w:tcW w:w="1399" w:type="dxa"/>
          </w:tcPr>
          <w:p w:rsidR="00C835C8" w:rsidRDefault="00C835C8"/>
        </w:tc>
        <w:tc>
          <w:tcPr>
            <w:tcW w:w="3227" w:type="dxa"/>
            <w:vMerge w:val="restart"/>
            <w:tcBorders>
              <w:bottom w:val="nil"/>
            </w:tcBorders>
          </w:tcPr>
          <w:p w:rsidR="00C835C8" w:rsidRDefault="00734982">
            <w:pPr>
              <w:pStyle w:val="TableText"/>
              <w:spacing w:before="42" w:line="247" w:lineRule="auto"/>
              <w:ind w:left="117" w:right="108"/>
              <w:jc w:val="both"/>
            </w:pPr>
            <w:r>
              <w:rPr>
                <w:spacing w:val="14"/>
              </w:rPr>
              <w:t>投标文件中附复印件或影印件或</w:t>
            </w:r>
            <w:r>
              <w:rPr>
                <w:spacing w:val="13"/>
              </w:rPr>
              <w:t>扫描件。应完整地体现出营业执</w:t>
            </w:r>
            <w:r>
              <w:rPr>
                <w:spacing w:val="-1"/>
              </w:rPr>
              <w:t>照和税务登记证的全部内容。（如</w:t>
            </w:r>
            <w:r>
              <w:rPr>
                <w:spacing w:val="14"/>
              </w:rPr>
              <w:t>为三证合一的，只需提供三证合一的营业执照复印件或影印件或</w:t>
            </w:r>
            <w:r>
              <w:rPr>
                <w:spacing w:val="8"/>
              </w:rPr>
              <w:t>扫描件，须加盖投标人公章。）</w:t>
            </w:r>
          </w:p>
        </w:tc>
      </w:tr>
      <w:tr w:rsidR="00C835C8">
        <w:trPr>
          <w:trHeight w:val="844"/>
        </w:trPr>
        <w:tc>
          <w:tcPr>
            <w:tcW w:w="714" w:type="dxa"/>
          </w:tcPr>
          <w:p w:rsidR="00C835C8" w:rsidRDefault="00C835C8">
            <w:pPr>
              <w:spacing w:line="292" w:lineRule="auto"/>
            </w:pPr>
          </w:p>
          <w:p w:rsidR="00C835C8" w:rsidRDefault="00734982">
            <w:pPr>
              <w:spacing w:before="61" w:line="187" w:lineRule="auto"/>
              <w:ind w:left="313"/>
              <w:rPr>
                <w:rFonts w:ascii="Calibri" w:eastAsia="Calibri" w:hAnsi="Calibri" w:cs="Calibri"/>
                <w:sz w:val="20"/>
                <w:szCs w:val="20"/>
              </w:rPr>
            </w:pPr>
            <w:r>
              <w:rPr>
                <w:rFonts w:ascii="Calibri" w:eastAsia="Calibri" w:hAnsi="Calibri" w:cs="Calibri"/>
                <w:sz w:val="20"/>
                <w:szCs w:val="20"/>
              </w:rPr>
              <w:t>2</w:t>
            </w:r>
          </w:p>
        </w:tc>
        <w:tc>
          <w:tcPr>
            <w:tcW w:w="1134" w:type="dxa"/>
          </w:tcPr>
          <w:p w:rsidR="00C835C8" w:rsidRDefault="00734982">
            <w:pPr>
              <w:pStyle w:val="TableText"/>
              <w:spacing w:before="180" w:line="244" w:lineRule="auto"/>
              <w:ind w:left="110" w:right="108"/>
              <w:jc w:val="center"/>
            </w:pPr>
            <w:r>
              <w:rPr>
                <w:spacing w:val="27"/>
              </w:rPr>
              <w:t>税务登记</w:t>
            </w:r>
            <w:r>
              <w:t xml:space="preserve"> </w:t>
            </w:r>
            <w:r>
              <w:t>证</w:t>
            </w:r>
          </w:p>
        </w:tc>
        <w:tc>
          <w:tcPr>
            <w:tcW w:w="3039" w:type="dxa"/>
          </w:tcPr>
          <w:p w:rsidR="00C835C8" w:rsidRDefault="00C835C8">
            <w:pPr>
              <w:spacing w:line="248" w:lineRule="auto"/>
            </w:pPr>
          </w:p>
          <w:p w:rsidR="00C835C8" w:rsidRDefault="00734982">
            <w:pPr>
              <w:pStyle w:val="TableText"/>
              <w:spacing w:before="65" w:line="228" w:lineRule="auto"/>
              <w:ind w:left="1104"/>
            </w:pPr>
            <w:r>
              <w:rPr>
                <w:spacing w:val="7"/>
              </w:rPr>
              <w:t>合法有效</w:t>
            </w:r>
          </w:p>
        </w:tc>
        <w:tc>
          <w:tcPr>
            <w:tcW w:w="1399" w:type="dxa"/>
          </w:tcPr>
          <w:p w:rsidR="00C835C8" w:rsidRDefault="00C835C8"/>
        </w:tc>
        <w:tc>
          <w:tcPr>
            <w:tcW w:w="3227" w:type="dxa"/>
            <w:vMerge/>
            <w:tcBorders>
              <w:top w:val="nil"/>
            </w:tcBorders>
          </w:tcPr>
          <w:p w:rsidR="00C835C8" w:rsidRDefault="00C835C8"/>
        </w:tc>
      </w:tr>
      <w:tr w:rsidR="00C835C8">
        <w:trPr>
          <w:trHeight w:val="993"/>
        </w:trPr>
        <w:tc>
          <w:tcPr>
            <w:tcW w:w="714" w:type="dxa"/>
            <w:vMerge w:val="restart"/>
            <w:tcBorders>
              <w:bottom w:val="nil"/>
            </w:tcBorders>
          </w:tcPr>
          <w:p w:rsidR="00C835C8" w:rsidRDefault="00C835C8">
            <w:pPr>
              <w:spacing w:line="272" w:lineRule="auto"/>
            </w:pPr>
          </w:p>
          <w:p w:rsidR="00C835C8" w:rsidRDefault="00C835C8">
            <w:pPr>
              <w:spacing w:line="272" w:lineRule="auto"/>
            </w:pPr>
          </w:p>
          <w:p w:rsidR="00C835C8" w:rsidRDefault="00C835C8">
            <w:pPr>
              <w:spacing w:line="272" w:lineRule="auto"/>
            </w:pPr>
          </w:p>
          <w:p w:rsidR="00C835C8" w:rsidRDefault="00C835C8">
            <w:pPr>
              <w:spacing w:line="272" w:lineRule="auto"/>
            </w:pPr>
          </w:p>
          <w:p w:rsidR="00C835C8" w:rsidRDefault="00C835C8">
            <w:pPr>
              <w:spacing w:line="273" w:lineRule="auto"/>
            </w:pPr>
          </w:p>
          <w:p w:rsidR="00C835C8" w:rsidRDefault="00C835C8">
            <w:pPr>
              <w:spacing w:line="273" w:lineRule="auto"/>
            </w:pPr>
          </w:p>
          <w:p w:rsidR="00C835C8" w:rsidRDefault="00734982">
            <w:pPr>
              <w:spacing w:before="61" w:line="186" w:lineRule="auto"/>
              <w:ind w:left="311"/>
              <w:rPr>
                <w:rFonts w:ascii="Calibri" w:eastAsia="Calibri" w:hAnsi="Calibri" w:cs="Calibri"/>
                <w:sz w:val="20"/>
                <w:szCs w:val="20"/>
              </w:rPr>
            </w:pPr>
            <w:r>
              <w:rPr>
                <w:rFonts w:ascii="Calibri" w:eastAsia="Calibri" w:hAnsi="Calibri" w:cs="Calibri"/>
                <w:sz w:val="20"/>
                <w:szCs w:val="20"/>
              </w:rPr>
              <w:t>3</w:t>
            </w:r>
          </w:p>
        </w:tc>
        <w:tc>
          <w:tcPr>
            <w:tcW w:w="1134" w:type="dxa"/>
            <w:vMerge w:val="restart"/>
            <w:tcBorders>
              <w:bottom w:val="nil"/>
            </w:tcBorders>
          </w:tcPr>
          <w:p w:rsidR="00C835C8" w:rsidRDefault="00C835C8">
            <w:pPr>
              <w:spacing w:line="242" w:lineRule="auto"/>
            </w:pPr>
          </w:p>
          <w:p w:rsidR="00C835C8" w:rsidRDefault="00C835C8">
            <w:pPr>
              <w:spacing w:line="242" w:lineRule="auto"/>
            </w:pPr>
          </w:p>
          <w:p w:rsidR="00C835C8" w:rsidRDefault="00C835C8">
            <w:pPr>
              <w:spacing w:line="242" w:lineRule="auto"/>
            </w:pPr>
          </w:p>
          <w:p w:rsidR="00C835C8" w:rsidRDefault="00C835C8">
            <w:pPr>
              <w:spacing w:line="242" w:lineRule="auto"/>
            </w:pPr>
          </w:p>
          <w:p w:rsidR="00C835C8" w:rsidRDefault="00C835C8">
            <w:pPr>
              <w:spacing w:line="243" w:lineRule="auto"/>
            </w:pPr>
          </w:p>
          <w:p w:rsidR="00C835C8" w:rsidRDefault="00C835C8">
            <w:pPr>
              <w:spacing w:line="243" w:lineRule="auto"/>
            </w:pPr>
          </w:p>
          <w:p w:rsidR="00C835C8" w:rsidRDefault="00734982">
            <w:pPr>
              <w:pStyle w:val="TableText"/>
              <w:spacing w:before="65"/>
              <w:ind w:left="112" w:right="108" w:firstLine="1"/>
            </w:pPr>
            <w:r>
              <w:rPr>
                <w:spacing w:val="26"/>
              </w:rPr>
              <w:t>投标文件</w:t>
            </w:r>
            <w:r>
              <w:rPr>
                <w:spacing w:val="6"/>
              </w:rPr>
              <w:t>规范性</w:t>
            </w:r>
          </w:p>
        </w:tc>
        <w:tc>
          <w:tcPr>
            <w:tcW w:w="3039" w:type="dxa"/>
          </w:tcPr>
          <w:p w:rsidR="00C835C8" w:rsidRDefault="00734982">
            <w:pPr>
              <w:pStyle w:val="TableText"/>
              <w:spacing w:before="117" w:line="362" w:lineRule="auto"/>
              <w:ind w:left="128" w:right="97" w:hanging="6"/>
              <w:rPr>
                <w:lang w:eastAsia="zh-CN"/>
              </w:rPr>
            </w:pPr>
            <w:r>
              <w:rPr>
                <w:spacing w:val="8"/>
              </w:rPr>
              <w:t>（</w:t>
            </w:r>
            <w:r>
              <w:rPr>
                <w:spacing w:val="8"/>
              </w:rPr>
              <w:t>1</w:t>
            </w:r>
            <w:r>
              <w:rPr>
                <w:spacing w:val="8"/>
              </w:rPr>
              <w:t>）投标文件是否按招标文件</w:t>
            </w:r>
            <w:r>
              <w:rPr>
                <w:spacing w:val="7"/>
              </w:rPr>
              <w:t>的要求进行提交</w:t>
            </w:r>
          </w:p>
        </w:tc>
        <w:tc>
          <w:tcPr>
            <w:tcW w:w="1399" w:type="dxa"/>
          </w:tcPr>
          <w:p w:rsidR="00C835C8" w:rsidRDefault="00C835C8"/>
        </w:tc>
        <w:tc>
          <w:tcPr>
            <w:tcW w:w="3227" w:type="dxa"/>
            <w:vMerge w:val="restart"/>
            <w:tcBorders>
              <w:bottom w:val="nil"/>
            </w:tcBorders>
          </w:tcPr>
          <w:p w:rsidR="00C835C8" w:rsidRDefault="00C835C8"/>
        </w:tc>
      </w:tr>
      <w:tr w:rsidR="00C835C8">
        <w:trPr>
          <w:trHeight w:val="1216"/>
        </w:trPr>
        <w:tc>
          <w:tcPr>
            <w:tcW w:w="714" w:type="dxa"/>
            <w:vMerge/>
            <w:tcBorders>
              <w:top w:val="nil"/>
              <w:bottom w:val="nil"/>
            </w:tcBorders>
          </w:tcPr>
          <w:p w:rsidR="00C835C8" w:rsidRDefault="00C835C8"/>
        </w:tc>
        <w:tc>
          <w:tcPr>
            <w:tcW w:w="1134" w:type="dxa"/>
            <w:vMerge/>
            <w:tcBorders>
              <w:top w:val="nil"/>
              <w:bottom w:val="nil"/>
            </w:tcBorders>
          </w:tcPr>
          <w:p w:rsidR="00C835C8" w:rsidRDefault="00C835C8"/>
        </w:tc>
        <w:tc>
          <w:tcPr>
            <w:tcW w:w="3039" w:type="dxa"/>
          </w:tcPr>
          <w:p w:rsidR="00C835C8" w:rsidRDefault="00734982">
            <w:pPr>
              <w:pStyle w:val="TableText"/>
              <w:spacing w:before="231" w:line="362" w:lineRule="auto"/>
              <w:ind w:left="115" w:right="97" w:firstLine="7"/>
            </w:pPr>
            <w:r>
              <w:rPr>
                <w:spacing w:val="8"/>
              </w:rPr>
              <w:t>（</w:t>
            </w:r>
            <w:r>
              <w:rPr>
                <w:rFonts w:ascii="Calibri" w:eastAsia="Calibri" w:hAnsi="Calibri" w:cs="Calibri"/>
                <w:spacing w:val="8"/>
              </w:rPr>
              <w:t>2</w:t>
            </w:r>
            <w:r>
              <w:rPr>
                <w:spacing w:val="8"/>
              </w:rPr>
              <w:t>）所提供服务内容是否响应或优于招标文件的要求</w:t>
            </w:r>
          </w:p>
        </w:tc>
        <w:tc>
          <w:tcPr>
            <w:tcW w:w="1399" w:type="dxa"/>
          </w:tcPr>
          <w:p w:rsidR="00C835C8" w:rsidRDefault="00C835C8"/>
        </w:tc>
        <w:tc>
          <w:tcPr>
            <w:tcW w:w="3227" w:type="dxa"/>
            <w:vMerge/>
            <w:tcBorders>
              <w:top w:val="nil"/>
              <w:bottom w:val="nil"/>
            </w:tcBorders>
          </w:tcPr>
          <w:p w:rsidR="00C835C8" w:rsidRDefault="00C835C8"/>
        </w:tc>
      </w:tr>
      <w:tr w:rsidR="00C835C8">
        <w:trPr>
          <w:trHeight w:val="1323"/>
        </w:trPr>
        <w:tc>
          <w:tcPr>
            <w:tcW w:w="714" w:type="dxa"/>
            <w:vMerge/>
            <w:tcBorders>
              <w:top w:val="nil"/>
            </w:tcBorders>
          </w:tcPr>
          <w:p w:rsidR="00C835C8" w:rsidRDefault="00C835C8"/>
        </w:tc>
        <w:tc>
          <w:tcPr>
            <w:tcW w:w="1134" w:type="dxa"/>
            <w:vMerge/>
            <w:tcBorders>
              <w:top w:val="nil"/>
            </w:tcBorders>
          </w:tcPr>
          <w:p w:rsidR="00C835C8" w:rsidRDefault="00C835C8"/>
        </w:tc>
        <w:tc>
          <w:tcPr>
            <w:tcW w:w="3039" w:type="dxa"/>
          </w:tcPr>
          <w:p w:rsidR="00C835C8" w:rsidRDefault="00734982">
            <w:pPr>
              <w:pStyle w:val="TableText"/>
              <w:spacing w:before="80" w:line="367" w:lineRule="auto"/>
              <w:ind w:left="113" w:right="26" w:firstLine="9"/>
              <w:jc w:val="both"/>
            </w:pPr>
            <w:r>
              <w:rPr>
                <w:spacing w:val="8"/>
              </w:rPr>
              <w:t>（</w:t>
            </w:r>
            <w:r>
              <w:rPr>
                <w:spacing w:val="8"/>
              </w:rPr>
              <w:t>3</w:t>
            </w:r>
            <w:r>
              <w:rPr>
                <w:spacing w:val="8"/>
              </w:rPr>
              <w:t>）招标文件要求提交的各种</w:t>
            </w:r>
            <w:r>
              <w:rPr>
                <w:spacing w:val="6"/>
              </w:rPr>
              <w:t>资格证明文件是否完整、合法、</w:t>
            </w:r>
            <w:r>
              <w:rPr>
                <w:spacing w:val="4"/>
              </w:rPr>
              <w:t>有效</w:t>
            </w:r>
          </w:p>
        </w:tc>
        <w:tc>
          <w:tcPr>
            <w:tcW w:w="1399" w:type="dxa"/>
          </w:tcPr>
          <w:p w:rsidR="00C835C8" w:rsidRDefault="00C835C8"/>
        </w:tc>
        <w:tc>
          <w:tcPr>
            <w:tcW w:w="3227" w:type="dxa"/>
            <w:vMerge/>
            <w:tcBorders>
              <w:top w:val="nil"/>
            </w:tcBorders>
          </w:tcPr>
          <w:p w:rsidR="00C835C8" w:rsidRDefault="00C835C8"/>
        </w:tc>
      </w:tr>
      <w:tr w:rsidR="00C835C8">
        <w:trPr>
          <w:trHeight w:val="890"/>
        </w:trPr>
        <w:tc>
          <w:tcPr>
            <w:tcW w:w="714" w:type="dxa"/>
          </w:tcPr>
          <w:p w:rsidR="00C835C8" w:rsidRDefault="00C835C8">
            <w:pPr>
              <w:spacing w:line="320" w:lineRule="auto"/>
            </w:pPr>
          </w:p>
          <w:p w:rsidR="00C835C8" w:rsidRDefault="00734982">
            <w:pPr>
              <w:spacing w:before="61" w:line="185" w:lineRule="auto"/>
              <w:ind w:left="306"/>
              <w:rPr>
                <w:rFonts w:ascii="Calibri" w:eastAsia="Calibri" w:hAnsi="Calibri" w:cs="Calibri"/>
                <w:sz w:val="20"/>
                <w:szCs w:val="20"/>
              </w:rPr>
            </w:pPr>
            <w:r>
              <w:rPr>
                <w:rFonts w:ascii="Calibri" w:eastAsia="Calibri" w:hAnsi="Calibri" w:cs="Calibri"/>
                <w:sz w:val="20"/>
                <w:szCs w:val="20"/>
              </w:rPr>
              <w:t>4</w:t>
            </w:r>
          </w:p>
        </w:tc>
        <w:tc>
          <w:tcPr>
            <w:tcW w:w="1134" w:type="dxa"/>
          </w:tcPr>
          <w:p w:rsidR="00C835C8" w:rsidRDefault="00734982">
            <w:pPr>
              <w:pStyle w:val="TableText"/>
              <w:spacing w:before="205"/>
              <w:ind w:left="112" w:right="108" w:firstLine="1"/>
            </w:pPr>
            <w:r>
              <w:rPr>
                <w:spacing w:val="26"/>
              </w:rPr>
              <w:t>投标人资</w:t>
            </w:r>
            <w:r>
              <w:t>质</w:t>
            </w:r>
          </w:p>
        </w:tc>
        <w:tc>
          <w:tcPr>
            <w:tcW w:w="3039" w:type="dxa"/>
          </w:tcPr>
          <w:p w:rsidR="00C835C8" w:rsidRDefault="00C835C8">
            <w:pPr>
              <w:spacing w:line="274" w:lineRule="auto"/>
            </w:pPr>
          </w:p>
          <w:p w:rsidR="00C835C8" w:rsidRDefault="00734982">
            <w:pPr>
              <w:pStyle w:val="TableText"/>
              <w:spacing w:before="65" w:line="226" w:lineRule="auto"/>
              <w:ind w:left="133"/>
            </w:pPr>
            <w:r>
              <w:rPr>
                <w:spacing w:val="5"/>
              </w:rPr>
              <w:t>同招标公告要求</w:t>
            </w:r>
          </w:p>
        </w:tc>
        <w:tc>
          <w:tcPr>
            <w:tcW w:w="1399" w:type="dxa"/>
          </w:tcPr>
          <w:p w:rsidR="00C835C8" w:rsidRDefault="00C835C8"/>
        </w:tc>
        <w:tc>
          <w:tcPr>
            <w:tcW w:w="3227" w:type="dxa"/>
          </w:tcPr>
          <w:p w:rsidR="00C835C8" w:rsidRDefault="00734982">
            <w:pPr>
              <w:pStyle w:val="TableText"/>
              <w:spacing w:before="204"/>
              <w:ind w:left="131" w:right="108" w:hanging="16"/>
            </w:pPr>
            <w:r>
              <w:rPr>
                <w:spacing w:val="30"/>
              </w:rPr>
              <w:t>提供复印件或影印件或扫描件</w:t>
            </w:r>
            <w:r>
              <w:rPr>
                <w:spacing w:val="7"/>
              </w:rPr>
              <w:t xml:space="preserve"> </w:t>
            </w:r>
            <w:r>
              <w:rPr>
                <w:spacing w:val="7"/>
              </w:rPr>
              <w:t>的，均须加盖投标人公章</w:t>
            </w:r>
          </w:p>
        </w:tc>
      </w:tr>
      <w:tr w:rsidR="00C835C8">
        <w:trPr>
          <w:trHeight w:val="1283"/>
        </w:trPr>
        <w:tc>
          <w:tcPr>
            <w:tcW w:w="714" w:type="dxa"/>
          </w:tcPr>
          <w:p w:rsidR="00C835C8" w:rsidRDefault="00C835C8">
            <w:pPr>
              <w:spacing w:line="257" w:lineRule="auto"/>
            </w:pPr>
          </w:p>
          <w:p w:rsidR="00C835C8" w:rsidRDefault="00C835C8">
            <w:pPr>
              <w:spacing w:line="258" w:lineRule="auto"/>
            </w:pPr>
          </w:p>
          <w:p w:rsidR="00C835C8" w:rsidRDefault="00734982">
            <w:pPr>
              <w:spacing w:before="61" w:line="184" w:lineRule="auto"/>
              <w:ind w:left="311"/>
              <w:rPr>
                <w:rFonts w:ascii="Calibri" w:eastAsia="Calibri" w:hAnsi="Calibri" w:cs="Calibri"/>
                <w:sz w:val="20"/>
                <w:szCs w:val="20"/>
              </w:rPr>
            </w:pPr>
            <w:r>
              <w:rPr>
                <w:rFonts w:ascii="Calibri" w:eastAsia="Calibri" w:hAnsi="Calibri" w:cs="Calibri"/>
                <w:sz w:val="20"/>
                <w:szCs w:val="20"/>
              </w:rPr>
              <w:t>5</w:t>
            </w:r>
          </w:p>
        </w:tc>
        <w:tc>
          <w:tcPr>
            <w:tcW w:w="1134" w:type="dxa"/>
          </w:tcPr>
          <w:p w:rsidR="00C835C8" w:rsidRDefault="00C835C8">
            <w:pPr>
              <w:spacing w:line="333" w:lineRule="auto"/>
            </w:pPr>
          </w:p>
          <w:p w:rsidR="00C835C8" w:rsidRDefault="00734982">
            <w:pPr>
              <w:pStyle w:val="TableText"/>
              <w:spacing w:before="65" w:line="239" w:lineRule="auto"/>
              <w:ind w:left="115" w:right="187" w:hanging="5"/>
            </w:pPr>
            <w:r>
              <w:rPr>
                <w:spacing w:val="7"/>
              </w:rPr>
              <w:t>授权委托</w:t>
            </w:r>
            <w:r>
              <w:t>书</w:t>
            </w:r>
          </w:p>
        </w:tc>
        <w:tc>
          <w:tcPr>
            <w:tcW w:w="3039" w:type="dxa"/>
          </w:tcPr>
          <w:p w:rsidR="00C835C8" w:rsidRDefault="00C835C8">
            <w:pPr>
              <w:spacing w:line="470" w:lineRule="auto"/>
            </w:pPr>
          </w:p>
          <w:p w:rsidR="00C835C8" w:rsidRDefault="00734982">
            <w:pPr>
              <w:pStyle w:val="TableText"/>
              <w:spacing w:before="65" w:line="228" w:lineRule="auto"/>
              <w:ind w:left="114"/>
            </w:pPr>
            <w:r>
              <w:rPr>
                <w:spacing w:val="8"/>
              </w:rPr>
              <w:t>符合招标文件要求</w:t>
            </w:r>
          </w:p>
        </w:tc>
        <w:tc>
          <w:tcPr>
            <w:tcW w:w="1399" w:type="dxa"/>
          </w:tcPr>
          <w:p w:rsidR="00C835C8" w:rsidRDefault="00C835C8"/>
        </w:tc>
        <w:tc>
          <w:tcPr>
            <w:tcW w:w="3227" w:type="dxa"/>
          </w:tcPr>
          <w:p w:rsidR="00C835C8" w:rsidRDefault="00734982">
            <w:pPr>
              <w:pStyle w:val="TableText"/>
              <w:spacing w:before="35" w:line="367" w:lineRule="auto"/>
              <w:ind w:left="115" w:right="177"/>
            </w:pPr>
            <w:r>
              <w:rPr>
                <w:spacing w:val="9"/>
              </w:rPr>
              <w:t>按招标文件所提供格式填写。法定代表人参加投标的无需此件，</w:t>
            </w:r>
            <w:r>
              <w:rPr>
                <w:spacing w:val="7"/>
              </w:rPr>
              <w:t>提供身份证明书即可。</w:t>
            </w:r>
          </w:p>
        </w:tc>
      </w:tr>
      <w:tr w:rsidR="00C835C8">
        <w:trPr>
          <w:trHeight w:val="707"/>
        </w:trPr>
        <w:tc>
          <w:tcPr>
            <w:tcW w:w="714" w:type="dxa"/>
          </w:tcPr>
          <w:p w:rsidR="00C835C8" w:rsidRDefault="00C835C8">
            <w:pPr>
              <w:spacing w:line="284" w:lineRule="auto"/>
            </w:pPr>
          </w:p>
          <w:p w:rsidR="00C835C8" w:rsidRDefault="00734982">
            <w:pPr>
              <w:spacing w:before="62" w:line="184" w:lineRule="auto"/>
              <w:ind w:left="311"/>
              <w:rPr>
                <w:rFonts w:ascii="Calibri" w:eastAsiaTheme="minorEastAsia" w:hAnsi="Calibri" w:cs="Calibri"/>
                <w:sz w:val="20"/>
                <w:szCs w:val="20"/>
                <w:lang w:eastAsia="zh-CN"/>
              </w:rPr>
            </w:pPr>
            <w:r>
              <w:rPr>
                <w:rFonts w:ascii="Calibri" w:eastAsiaTheme="minorEastAsia" w:hAnsi="Calibri" w:cs="Calibri" w:hint="eastAsia"/>
                <w:sz w:val="20"/>
                <w:szCs w:val="20"/>
                <w:lang w:eastAsia="zh-CN"/>
              </w:rPr>
              <w:t>6</w:t>
            </w:r>
          </w:p>
        </w:tc>
        <w:tc>
          <w:tcPr>
            <w:tcW w:w="1134" w:type="dxa"/>
          </w:tcPr>
          <w:p w:rsidR="00C835C8" w:rsidRDefault="00734982">
            <w:pPr>
              <w:pStyle w:val="TableText"/>
              <w:spacing w:before="168"/>
              <w:ind w:left="112" w:right="21"/>
            </w:pPr>
            <w:r>
              <w:rPr>
                <w:spacing w:val="26"/>
              </w:rPr>
              <w:t>联合体投</w:t>
            </w:r>
            <w:r>
              <w:rPr>
                <w:spacing w:val="-1"/>
              </w:rPr>
              <w:t>标（如有）</w:t>
            </w:r>
          </w:p>
        </w:tc>
        <w:tc>
          <w:tcPr>
            <w:tcW w:w="3039" w:type="dxa"/>
          </w:tcPr>
          <w:p w:rsidR="00C835C8" w:rsidRDefault="00734982">
            <w:pPr>
              <w:pStyle w:val="TableText"/>
              <w:spacing w:before="34" w:line="239" w:lineRule="auto"/>
              <w:ind w:left="113" w:right="104"/>
              <w:jc w:val="both"/>
            </w:pPr>
            <w:r>
              <w:rPr>
                <w:spacing w:val="16"/>
              </w:rPr>
              <w:t>联合体投标是否提交联合体投标协议书，且联合体协议书中</w:t>
            </w:r>
            <w:r>
              <w:rPr>
                <w:spacing w:val="8"/>
              </w:rPr>
              <w:t>是否明确牵头单位</w:t>
            </w:r>
          </w:p>
        </w:tc>
        <w:tc>
          <w:tcPr>
            <w:tcW w:w="1399" w:type="dxa"/>
          </w:tcPr>
          <w:p w:rsidR="00C835C8" w:rsidRDefault="00C835C8"/>
        </w:tc>
        <w:tc>
          <w:tcPr>
            <w:tcW w:w="3227" w:type="dxa"/>
          </w:tcPr>
          <w:p w:rsidR="00C835C8" w:rsidRDefault="00C835C8">
            <w:pPr>
              <w:pStyle w:val="TableText"/>
              <w:spacing w:before="35" w:line="367" w:lineRule="auto"/>
              <w:ind w:left="115" w:right="177"/>
              <w:rPr>
                <w:spacing w:val="9"/>
              </w:rPr>
            </w:pPr>
          </w:p>
        </w:tc>
      </w:tr>
      <w:tr w:rsidR="00C835C8">
        <w:trPr>
          <w:trHeight w:val="555"/>
        </w:trPr>
        <w:tc>
          <w:tcPr>
            <w:tcW w:w="714" w:type="dxa"/>
          </w:tcPr>
          <w:p w:rsidR="00C835C8" w:rsidRDefault="00734982">
            <w:pPr>
              <w:spacing w:before="227" w:line="186" w:lineRule="auto"/>
              <w:ind w:left="309"/>
              <w:rPr>
                <w:rFonts w:ascii="Calibri" w:eastAsia="Calibri" w:hAnsi="Calibri" w:cs="Calibri"/>
                <w:sz w:val="20"/>
                <w:szCs w:val="20"/>
              </w:rPr>
            </w:pPr>
            <w:r>
              <w:rPr>
                <w:rFonts w:ascii="Calibri" w:eastAsia="Calibri" w:hAnsi="Calibri" w:cs="Calibri"/>
                <w:sz w:val="20"/>
                <w:szCs w:val="20"/>
              </w:rPr>
              <w:t>8</w:t>
            </w:r>
          </w:p>
        </w:tc>
        <w:tc>
          <w:tcPr>
            <w:tcW w:w="1134" w:type="dxa"/>
          </w:tcPr>
          <w:p w:rsidR="00C835C8" w:rsidRDefault="00734982">
            <w:pPr>
              <w:pStyle w:val="TableText"/>
              <w:spacing w:before="186" w:line="229" w:lineRule="auto"/>
              <w:ind w:left="113"/>
            </w:pPr>
            <w:r>
              <w:rPr>
                <w:spacing w:val="6"/>
              </w:rPr>
              <w:t>人员要求</w:t>
            </w:r>
          </w:p>
        </w:tc>
        <w:tc>
          <w:tcPr>
            <w:tcW w:w="3039" w:type="dxa"/>
          </w:tcPr>
          <w:p w:rsidR="00C835C8" w:rsidRDefault="00734982">
            <w:pPr>
              <w:pStyle w:val="TableText"/>
              <w:spacing w:before="186" w:line="227" w:lineRule="auto"/>
              <w:ind w:left="114"/>
              <w:rPr>
                <w:lang w:eastAsia="zh-CN"/>
              </w:rPr>
            </w:pPr>
            <w:r>
              <w:rPr>
                <w:rFonts w:hint="eastAsia"/>
                <w:color w:val="auto"/>
                <w:spacing w:val="9"/>
                <w:lang w:eastAsia="zh-CN"/>
              </w:rPr>
              <w:t>按餐饮服务规模科学提供</w:t>
            </w:r>
          </w:p>
        </w:tc>
        <w:tc>
          <w:tcPr>
            <w:tcW w:w="1399" w:type="dxa"/>
          </w:tcPr>
          <w:p w:rsidR="00C835C8" w:rsidRDefault="00C835C8"/>
        </w:tc>
        <w:tc>
          <w:tcPr>
            <w:tcW w:w="3227" w:type="dxa"/>
          </w:tcPr>
          <w:p w:rsidR="00C835C8" w:rsidRDefault="00C835C8">
            <w:pPr>
              <w:pStyle w:val="TableText"/>
              <w:spacing w:before="35" w:line="367" w:lineRule="auto"/>
              <w:ind w:left="115" w:right="177"/>
              <w:rPr>
                <w:spacing w:val="9"/>
              </w:rPr>
            </w:pPr>
          </w:p>
        </w:tc>
      </w:tr>
      <w:tr w:rsidR="00C835C8">
        <w:trPr>
          <w:trHeight w:val="531"/>
        </w:trPr>
        <w:tc>
          <w:tcPr>
            <w:tcW w:w="714" w:type="dxa"/>
          </w:tcPr>
          <w:p w:rsidR="00C835C8" w:rsidRDefault="00734982">
            <w:pPr>
              <w:spacing w:before="229" w:line="186" w:lineRule="auto"/>
              <w:ind w:left="309"/>
              <w:rPr>
                <w:rFonts w:ascii="Calibri" w:eastAsia="Calibri" w:hAnsi="Calibri" w:cs="Calibri"/>
                <w:sz w:val="20"/>
                <w:szCs w:val="20"/>
              </w:rPr>
            </w:pPr>
            <w:r>
              <w:rPr>
                <w:rFonts w:ascii="Calibri" w:eastAsia="Calibri" w:hAnsi="Calibri" w:cs="Calibri"/>
                <w:sz w:val="20"/>
                <w:szCs w:val="20"/>
              </w:rPr>
              <w:t>9</w:t>
            </w:r>
          </w:p>
        </w:tc>
        <w:tc>
          <w:tcPr>
            <w:tcW w:w="1134" w:type="dxa"/>
          </w:tcPr>
          <w:p w:rsidR="00C835C8" w:rsidRDefault="00734982">
            <w:pPr>
              <w:pStyle w:val="TableText"/>
              <w:spacing w:before="188" w:line="228" w:lineRule="auto"/>
              <w:ind w:left="112"/>
            </w:pPr>
            <w:r>
              <w:rPr>
                <w:spacing w:val="7"/>
              </w:rPr>
              <w:t>其他要求</w:t>
            </w:r>
          </w:p>
        </w:tc>
        <w:tc>
          <w:tcPr>
            <w:tcW w:w="3039" w:type="dxa"/>
          </w:tcPr>
          <w:p w:rsidR="00C835C8" w:rsidRDefault="00734982">
            <w:pPr>
              <w:pStyle w:val="TableText"/>
              <w:spacing w:before="187" w:line="228" w:lineRule="auto"/>
              <w:ind w:left="114"/>
            </w:pPr>
            <w:r>
              <w:rPr>
                <w:spacing w:val="8"/>
              </w:rPr>
              <w:t>符合招标文件要求</w:t>
            </w:r>
          </w:p>
        </w:tc>
        <w:tc>
          <w:tcPr>
            <w:tcW w:w="1399" w:type="dxa"/>
          </w:tcPr>
          <w:p w:rsidR="00C835C8" w:rsidRDefault="00C835C8"/>
        </w:tc>
        <w:tc>
          <w:tcPr>
            <w:tcW w:w="3227" w:type="dxa"/>
          </w:tcPr>
          <w:p w:rsidR="00C835C8" w:rsidRDefault="00C835C8">
            <w:pPr>
              <w:pStyle w:val="TableText"/>
              <w:spacing w:before="35" w:line="367" w:lineRule="auto"/>
              <w:ind w:left="115" w:right="177"/>
              <w:rPr>
                <w:spacing w:val="9"/>
              </w:rPr>
            </w:pPr>
          </w:p>
        </w:tc>
      </w:tr>
      <w:tr w:rsidR="00C835C8">
        <w:trPr>
          <w:trHeight w:val="380"/>
        </w:trPr>
        <w:tc>
          <w:tcPr>
            <w:tcW w:w="9513" w:type="dxa"/>
            <w:gridSpan w:val="5"/>
          </w:tcPr>
          <w:p w:rsidR="00C835C8" w:rsidRDefault="00734982">
            <w:pPr>
              <w:pStyle w:val="TableText"/>
              <w:spacing w:before="35" w:line="367" w:lineRule="auto"/>
              <w:ind w:left="115" w:right="177"/>
              <w:rPr>
                <w:spacing w:val="9"/>
              </w:rPr>
            </w:pPr>
            <w:r>
              <w:rPr>
                <w:spacing w:val="9"/>
              </w:rPr>
              <w:t>评审指标通过标准：投标人必须通过上述全部指标。</w:t>
            </w:r>
          </w:p>
        </w:tc>
      </w:tr>
      <w:tr w:rsidR="00C835C8">
        <w:trPr>
          <w:trHeight w:val="951"/>
        </w:trPr>
        <w:tc>
          <w:tcPr>
            <w:tcW w:w="9513" w:type="dxa"/>
            <w:gridSpan w:val="5"/>
          </w:tcPr>
          <w:p w:rsidR="00C835C8" w:rsidRDefault="00734982">
            <w:pPr>
              <w:pStyle w:val="TableText"/>
              <w:spacing w:before="35" w:line="367" w:lineRule="auto"/>
              <w:ind w:left="115" w:right="177"/>
              <w:rPr>
                <w:spacing w:val="9"/>
              </w:rPr>
            </w:pPr>
            <w:r>
              <w:rPr>
                <w:spacing w:val="11"/>
              </w:rPr>
              <w:t>注：招标文件资格要求中要求提供复印件或影印件或扫描件的，均须加盖投标人公章，若在投标文件</w:t>
            </w:r>
            <w:r>
              <w:rPr>
                <w:spacing w:val="8"/>
              </w:rPr>
              <w:t>中未提供相应复印件或影印件，视为投标无效。</w:t>
            </w:r>
          </w:p>
        </w:tc>
      </w:tr>
    </w:tbl>
    <w:p w:rsidR="00C835C8" w:rsidRDefault="00C835C8">
      <w:pPr>
        <w:rPr>
          <w:rFonts w:eastAsiaTheme="minorEastAsia"/>
          <w:lang w:eastAsia="zh-CN"/>
        </w:rPr>
      </w:pPr>
    </w:p>
    <w:p w:rsidR="00C835C8" w:rsidRDefault="00734982">
      <w:pPr>
        <w:pStyle w:val="a5"/>
        <w:spacing w:before="221" w:line="226" w:lineRule="auto"/>
        <w:ind w:left="572"/>
        <w:rPr>
          <w:sz w:val="20"/>
          <w:szCs w:val="20"/>
        </w:rPr>
      </w:pPr>
      <w:r>
        <w:rPr>
          <w:b/>
          <w:bCs/>
          <w:spacing w:val="7"/>
          <w:sz w:val="20"/>
          <w:szCs w:val="20"/>
        </w:rPr>
        <w:t>4.</w:t>
      </w:r>
      <w:r>
        <w:rPr>
          <w:rFonts w:hint="eastAsia"/>
          <w:b/>
          <w:bCs/>
          <w:spacing w:val="7"/>
          <w:sz w:val="20"/>
          <w:szCs w:val="20"/>
          <w:lang w:eastAsia="zh-CN"/>
        </w:rPr>
        <w:t>1</w:t>
      </w:r>
      <w:r>
        <w:rPr>
          <w:b/>
          <w:bCs/>
          <w:spacing w:val="7"/>
          <w:sz w:val="20"/>
          <w:szCs w:val="20"/>
        </w:rPr>
        <w:t>报价评审：</w:t>
      </w:r>
      <w:r>
        <w:rPr>
          <w:rFonts w:hint="eastAsia"/>
          <w:spacing w:val="7"/>
          <w:sz w:val="20"/>
          <w:szCs w:val="20"/>
          <w:lang w:eastAsia="zh-CN"/>
        </w:rPr>
        <w:t>投标人投标报价低于最低限价</w:t>
      </w:r>
      <w:r>
        <w:rPr>
          <w:spacing w:val="6"/>
          <w:sz w:val="20"/>
          <w:szCs w:val="20"/>
        </w:rPr>
        <w:t>为无效报价，即报价评审不通过。</w:t>
      </w:r>
    </w:p>
    <w:p w:rsidR="00C835C8" w:rsidRDefault="00734982">
      <w:pPr>
        <w:pStyle w:val="a5"/>
        <w:spacing w:before="64" w:line="228" w:lineRule="auto"/>
        <w:ind w:left="572"/>
        <w:rPr>
          <w:sz w:val="20"/>
          <w:szCs w:val="20"/>
        </w:rPr>
      </w:pPr>
      <w:r>
        <w:rPr>
          <w:b/>
          <w:bCs/>
          <w:spacing w:val="2"/>
          <w:sz w:val="20"/>
          <w:szCs w:val="20"/>
        </w:rPr>
        <w:t>4.</w:t>
      </w:r>
      <w:r>
        <w:rPr>
          <w:rFonts w:hint="eastAsia"/>
          <w:b/>
          <w:bCs/>
          <w:spacing w:val="2"/>
          <w:sz w:val="20"/>
          <w:szCs w:val="20"/>
          <w:lang w:eastAsia="zh-CN"/>
        </w:rPr>
        <w:t>2</w:t>
      </w:r>
      <w:r>
        <w:rPr>
          <w:b/>
          <w:bCs/>
          <w:spacing w:val="2"/>
          <w:sz w:val="20"/>
          <w:szCs w:val="20"/>
        </w:rPr>
        <w:t>综合评分（满分</w:t>
      </w:r>
      <w:r>
        <w:rPr>
          <w:b/>
          <w:bCs/>
          <w:spacing w:val="2"/>
          <w:sz w:val="20"/>
          <w:szCs w:val="20"/>
        </w:rPr>
        <w:t>100</w:t>
      </w:r>
      <w:r>
        <w:rPr>
          <w:b/>
          <w:bCs/>
          <w:spacing w:val="2"/>
          <w:sz w:val="20"/>
          <w:szCs w:val="20"/>
        </w:rPr>
        <w:t>分）：</w:t>
      </w:r>
    </w:p>
    <w:p w:rsidR="00C835C8" w:rsidRDefault="00734982" w:rsidP="003A16B3">
      <w:pPr>
        <w:pStyle w:val="a5"/>
        <w:spacing w:before="160" w:line="368" w:lineRule="auto"/>
        <w:ind w:firstLineChars="200" w:firstLine="424"/>
        <w:jc w:val="both"/>
        <w:rPr>
          <w:sz w:val="20"/>
          <w:szCs w:val="20"/>
        </w:rPr>
      </w:pPr>
      <w:r>
        <w:rPr>
          <w:spacing w:val="12"/>
          <w:sz w:val="20"/>
          <w:szCs w:val="20"/>
        </w:rPr>
        <w:t>符合性审查结束后，评委会各成员按照招标文件评分标准以及权重分配</w:t>
      </w:r>
      <w:r>
        <w:rPr>
          <w:spacing w:val="11"/>
          <w:sz w:val="20"/>
          <w:szCs w:val="20"/>
        </w:rPr>
        <w:t>的规定，就各有效投标人的技</w:t>
      </w:r>
      <w:r>
        <w:rPr>
          <w:spacing w:val="9"/>
          <w:sz w:val="20"/>
          <w:szCs w:val="20"/>
        </w:rPr>
        <w:t>术状况及其对招标文件要求的响应情况进行评议和比较，并逐一独立评分，投标人的最终得分为各评委评分的平均值（平均值计算精确至小数点后二位，小数点后第三位四舍五入）。</w:t>
      </w:r>
    </w:p>
    <w:tbl>
      <w:tblPr>
        <w:tblW w:w="9641"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50"/>
        <w:gridCol w:w="1923"/>
        <w:gridCol w:w="7068"/>
      </w:tblGrid>
      <w:tr w:rsidR="00C835C8">
        <w:trPr>
          <w:trHeight w:val="20"/>
        </w:trPr>
        <w:tc>
          <w:tcPr>
            <w:tcW w:w="650"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sz w:val="18"/>
                <w:szCs w:val="18"/>
              </w:rPr>
            </w:pPr>
            <w:r>
              <w:rPr>
                <w:rFonts w:hint="eastAsia"/>
                <w:sz w:val="18"/>
                <w:szCs w:val="18"/>
              </w:rPr>
              <w:t>序号</w:t>
            </w:r>
          </w:p>
        </w:tc>
        <w:tc>
          <w:tcPr>
            <w:tcW w:w="1923"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sz w:val="18"/>
                <w:szCs w:val="18"/>
              </w:rPr>
            </w:pPr>
            <w:r>
              <w:rPr>
                <w:rFonts w:hint="eastAsia"/>
                <w:sz w:val="18"/>
                <w:szCs w:val="18"/>
              </w:rPr>
              <w:t>商务分项</w:t>
            </w: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sz w:val="18"/>
                <w:szCs w:val="18"/>
              </w:rPr>
            </w:pPr>
            <w:r>
              <w:rPr>
                <w:rFonts w:hint="eastAsia"/>
                <w:sz w:val="18"/>
                <w:szCs w:val="18"/>
              </w:rPr>
              <w:t>说明与要求</w:t>
            </w:r>
          </w:p>
        </w:tc>
      </w:tr>
      <w:tr w:rsidR="00C835C8">
        <w:trPr>
          <w:trHeight w:val="20"/>
        </w:trPr>
        <w:tc>
          <w:tcPr>
            <w:tcW w:w="650" w:type="dxa"/>
            <w:vMerge w:val="restart"/>
            <w:tcBorders>
              <w:left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1</w:t>
            </w:r>
          </w:p>
        </w:tc>
        <w:tc>
          <w:tcPr>
            <w:tcW w:w="1923" w:type="dxa"/>
            <w:vMerge w:val="restart"/>
            <w:tcBorders>
              <w:left w:val="single" w:sz="4" w:space="0" w:color="auto"/>
              <w:right w:val="single" w:sz="4" w:space="0" w:color="auto"/>
            </w:tcBorders>
            <w:vAlign w:val="center"/>
          </w:tcPr>
          <w:p w:rsidR="00C835C8" w:rsidRDefault="00734982">
            <w:pPr>
              <w:spacing w:before="52"/>
              <w:jc w:val="center"/>
              <w:rPr>
                <w:sz w:val="18"/>
                <w:szCs w:val="18"/>
              </w:rPr>
            </w:pPr>
            <w:r>
              <w:rPr>
                <w:rFonts w:hint="eastAsia"/>
                <w:sz w:val="18"/>
                <w:szCs w:val="18"/>
              </w:rPr>
              <w:t>企业综合实力</w:t>
            </w:r>
          </w:p>
          <w:p w:rsidR="00C835C8" w:rsidRDefault="00734982">
            <w:pPr>
              <w:spacing w:before="52"/>
              <w:jc w:val="center"/>
              <w:rPr>
                <w:sz w:val="18"/>
                <w:szCs w:val="18"/>
              </w:rPr>
            </w:pPr>
            <w:r>
              <w:rPr>
                <w:rFonts w:hint="eastAsia"/>
                <w:sz w:val="18"/>
                <w:szCs w:val="18"/>
              </w:rPr>
              <w:t>（</w:t>
            </w:r>
            <w:r>
              <w:rPr>
                <w:rFonts w:hint="eastAsia"/>
                <w:sz w:val="18"/>
                <w:szCs w:val="18"/>
              </w:rPr>
              <w:t xml:space="preserve"> </w:t>
            </w:r>
            <w:r>
              <w:rPr>
                <w:rFonts w:hint="eastAsia"/>
                <w:sz w:val="18"/>
                <w:szCs w:val="18"/>
                <w:lang w:eastAsia="zh-CN"/>
              </w:rPr>
              <w:t xml:space="preserve">21  </w:t>
            </w:r>
            <w:r>
              <w:rPr>
                <w:rFonts w:hint="eastAsia"/>
                <w:sz w:val="18"/>
                <w:szCs w:val="18"/>
              </w:rPr>
              <w:t>分）</w:t>
            </w: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rPr>
                <w:sz w:val="18"/>
                <w:szCs w:val="18"/>
              </w:rPr>
            </w:pPr>
            <w:r>
              <w:rPr>
                <w:rFonts w:hint="eastAsia"/>
                <w:sz w:val="18"/>
                <w:szCs w:val="18"/>
              </w:rPr>
              <w:t>投标人</w:t>
            </w:r>
            <w:r>
              <w:rPr>
                <w:rFonts w:eastAsia="宋体" w:hint="eastAsia"/>
                <w:sz w:val="18"/>
                <w:szCs w:val="18"/>
                <w:lang w:eastAsia="zh-CN"/>
              </w:rPr>
              <w:t>所投餐饮品牌</w:t>
            </w:r>
            <w:r>
              <w:rPr>
                <w:rFonts w:hint="eastAsia"/>
                <w:sz w:val="18"/>
                <w:szCs w:val="18"/>
              </w:rPr>
              <w:t>具有行政主管部门或在国内依法登记注册的协会（学会）颁发的餐饮类奖项：国家级的得</w:t>
            </w:r>
            <w:r>
              <w:rPr>
                <w:rFonts w:hint="eastAsia"/>
                <w:sz w:val="18"/>
                <w:szCs w:val="18"/>
              </w:rPr>
              <w:t xml:space="preserve"> </w:t>
            </w:r>
            <w:r>
              <w:rPr>
                <w:rFonts w:hint="eastAsia"/>
                <w:sz w:val="18"/>
                <w:szCs w:val="18"/>
                <w:lang w:eastAsia="zh-CN"/>
              </w:rPr>
              <w:t>3</w:t>
            </w:r>
            <w:r>
              <w:rPr>
                <w:rFonts w:hint="eastAsia"/>
                <w:sz w:val="18"/>
                <w:szCs w:val="18"/>
              </w:rPr>
              <w:t>分，省级的得</w:t>
            </w:r>
            <w:r>
              <w:rPr>
                <w:rFonts w:hint="eastAsia"/>
                <w:sz w:val="18"/>
                <w:szCs w:val="18"/>
                <w:lang w:eastAsia="zh-CN"/>
              </w:rPr>
              <w:t xml:space="preserve"> 2</w:t>
            </w:r>
            <w:r>
              <w:rPr>
                <w:rFonts w:hint="eastAsia"/>
                <w:sz w:val="18"/>
                <w:szCs w:val="18"/>
              </w:rPr>
              <w:t xml:space="preserve"> </w:t>
            </w:r>
            <w:r>
              <w:rPr>
                <w:rFonts w:hint="eastAsia"/>
                <w:sz w:val="18"/>
                <w:szCs w:val="18"/>
              </w:rPr>
              <w:t>分，市级的得</w:t>
            </w:r>
            <w:r>
              <w:rPr>
                <w:rFonts w:hint="eastAsia"/>
                <w:sz w:val="18"/>
                <w:szCs w:val="18"/>
                <w:lang w:eastAsia="zh-CN"/>
              </w:rPr>
              <w:t>1</w:t>
            </w:r>
            <w:r>
              <w:rPr>
                <w:rFonts w:hint="eastAsia"/>
                <w:sz w:val="18"/>
                <w:szCs w:val="18"/>
              </w:rPr>
              <w:t>分；本项</w:t>
            </w:r>
            <w:r>
              <w:rPr>
                <w:rFonts w:eastAsia="宋体" w:hint="eastAsia"/>
                <w:sz w:val="18"/>
                <w:szCs w:val="18"/>
                <w:lang w:eastAsia="zh-CN"/>
              </w:rPr>
              <w:t>共计</w:t>
            </w:r>
            <w:r>
              <w:rPr>
                <w:rFonts w:eastAsia="宋体" w:hint="eastAsia"/>
                <w:sz w:val="18"/>
                <w:szCs w:val="18"/>
                <w:lang w:eastAsia="zh-CN"/>
              </w:rPr>
              <w:t>13</w:t>
            </w:r>
            <w:r>
              <w:rPr>
                <w:rFonts w:hint="eastAsia"/>
                <w:sz w:val="18"/>
                <w:szCs w:val="18"/>
              </w:rPr>
              <w:t>分，</w:t>
            </w:r>
            <w:r>
              <w:rPr>
                <w:rFonts w:eastAsia="宋体" w:hint="eastAsia"/>
                <w:sz w:val="18"/>
                <w:szCs w:val="18"/>
                <w:lang w:eastAsia="zh-CN"/>
              </w:rPr>
              <w:t>得满为止，</w:t>
            </w:r>
            <w:r>
              <w:rPr>
                <w:rFonts w:hint="eastAsia"/>
                <w:sz w:val="18"/>
                <w:szCs w:val="18"/>
              </w:rPr>
              <w:t>同一奖项只按最高分计，不重复计分。</w:t>
            </w:r>
          </w:p>
        </w:tc>
      </w:tr>
      <w:tr w:rsidR="00C835C8">
        <w:trPr>
          <w:trHeight w:val="405"/>
        </w:trPr>
        <w:tc>
          <w:tcPr>
            <w:tcW w:w="650" w:type="dxa"/>
            <w:vMerge/>
            <w:tcBorders>
              <w:left w:val="single" w:sz="4" w:space="0" w:color="auto"/>
              <w:right w:val="single" w:sz="4" w:space="0" w:color="auto"/>
            </w:tcBorders>
            <w:vAlign w:val="center"/>
          </w:tcPr>
          <w:p w:rsidR="00C835C8" w:rsidRDefault="00C835C8">
            <w:pPr>
              <w:spacing w:before="52"/>
              <w:rPr>
                <w:sz w:val="18"/>
                <w:szCs w:val="18"/>
              </w:rPr>
            </w:pPr>
          </w:p>
        </w:tc>
        <w:tc>
          <w:tcPr>
            <w:tcW w:w="1923" w:type="dxa"/>
            <w:vMerge/>
            <w:tcBorders>
              <w:left w:val="single" w:sz="4" w:space="0" w:color="auto"/>
              <w:right w:val="single" w:sz="4" w:space="0" w:color="auto"/>
            </w:tcBorders>
            <w:vAlign w:val="center"/>
          </w:tcPr>
          <w:p w:rsidR="00C835C8" w:rsidRDefault="00C835C8">
            <w:pPr>
              <w:spacing w:before="52"/>
              <w:rPr>
                <w:sz w:val="18"/>
                <w:szCs w:val="18"/>
              </w:rPr>
            </w:pP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rPr>
                <w:sz w:val="18"/>
                <w:szCs w:val="18"/>
              </w:rPr>
            </w:pPr>
            <w:r>
              <w:rPr>
                <w:rFonts w:eastAsia="宋体" w:hint="eastAsia"/>
                <w:sz w:val="18"/>
                <w:szCs w:val="18"/>
                <w:lang w:eastAsia="zh-CN"/>
              </w:rPr>
              <w:t>根据投标人所投餐饮品牌知名度、人员配备、企业规模、获奖情况等进行综合打分，优秀的得</w:t>
            </w:r>
            <w:r>
              <w:rPr>
                <w:rFonts w:eastAsia="宋体" w:hint="eastAsia"/>
                <w:sz w:val="18"/>
                <w:szCs w:val="18"/>
                <w:lang w:eastAsia="zh-CN"/>
              </w:rPr>
              <w:t>4</w:t>
            </w:r>
            <w:r>
              <w:rPr>
                <w:rFonts w:eastAsia="宋体" w:hint="eastAsia"/>
                <w:sz w:val="18"/>
                <w:szCs w:val="18"/>
                <w:lang w:eastAsia="zh-CN"/>
              </w:rPr>
              <w:t>分，良好的得</w:t>
            </w:r>
            <w:r>
              <w:rPr>
                <w:rFonts w:eastAsia="宋体" w:hint="eastAsia"/>
                <w:sz w:val="18"/>
                <w:szCs w:val="18"/>
                <w:lang w:eastAsia="zh-CN"/>
              </w:rPr>
              <w:t>3-2</w:t>
            </w:r>
            <w:r>
              <w:rPr>
                <w:rFonts w:eastAsia="宋体" w:hint="eastAsia"/>
                <w:sz w:val="18"/>
                <w:szCs w:val="18"/>
                <w:lang w:eastAsia="zh-CN"/>
              </w:rPr>
              <w:t>分，一般的得</w:t>
            </w:r>
            <w:r>
              <w:rPr>
                <w:rFonts w:eastAsia="宋体" w:hint="eastAsia"/>
                <w:sz w:val="18"/>
                <w:szCs w:val="18"/>
                <w:lang w:eastAsia="zh-CN"/>
              </w:rPr>
              <w:t xml:space="preserve"> 1-0</w:t>
            </w:r>
            <w:r>
              <w:rPr>
                <w:rFonts w:eastAsia="宋体" w:hint="eastAsia"/>
                <w:sz w:val="18"/>
                <w:szCs w:val="18"/>
                <w:lang w:eastAsia="zh-CN"/>
              </w:rPr>
              <w:t>分。</w:t>
            </w:r>
          </w:p>
        </w:tc>
      </w:tr>
      <w:tr w:rsidR="00C835C8">
        <w:trPr>
          <w:trHeight w:val="390"/>
        </w:trPr>
        <w:tc>
          <w:tcPr>
            <w:tcW w:w="650" w:type="dxa"/>
            <w:vMerge/>
            <w:tcBorders>
              <w:left w:val="single" w:sz="4" w:space="0" w:color="auto"/>
              <w:right w:val="single" w:sz="4" w:space="0" w:color="auto"/>
            </w:tcBorders>
            <w:vAlign w:val="center"/>
          </w:tcPr>
          <w:p w:rsidR="00C835C8" w:rsidRDefault="00C835C8">
            <w:pPr>
              <w:spacing w:before="52"/>
              <w:rPr>
                <w:sz w:val="18"/>
                <w:szCs w:val="18"/>
              </w:rPr>
            </w:pPr>
          </w:p>
        </w:tc>
        <w:tc>
          <w:tcPr>
            <w:tcW w:w="1923" w:type="dxa"/>
            <w:vMerge/>
            <w:tcBorders>
              <w:left w:val="single" w:sz="4" w:space="0" w:color="auto"/>
              <w:right w:val="single" w:sz="4" w:space="0" w:color="auto"/>
            </w:tcBorders>
            <w:vAlign w:val="center"/>
          </w:tcPr>
          <w:p w:rsidR="00C835C8" w:rsidRDefault="00C835C8">
            <w:pPr>
              <w:spacing w:before="52"/>
              <w:rPr>
                <w:sz w:val="18"/>
                <w:szCs w:val="18"/>
              </w:rPr>
            </w:pP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rPr>
                <w:sz w:val="18"/>
                <w:szCs w:val="18"/>
              </w:rPr>
            </w:pPr>
            <w:r>
              <w:rPr>
                <w:rFonts w:hint="eastAsia"/>
                <w:sz w:val="18"/>
                <w:szCs w:val="18"/>
              </w:rPr>
              <w:t>投标人</w:t>
            </w:r>
            <w:r>
              <w:rPr>
                <w:rFonts w:eastAsia="宋体" w:hint="eastAsia"/>
                <w:sz w:val="18"/>
                <w:szCs w:val="18"/>
                <w:lang w:eastAsia="zh-CN"/>
              </w:rPr>
              <w:t>所投餐饮品牌菜品不低于</w:t>
            </w:r>
            <w:r>
              <w:rPr>
                <w:rFonts w:eastAsia="宋体" w:hint="eastAsia"/>
                <w:sz w:val="18"/>
                <w:szCs w:val="18"/>
                <w:lang w:eastAsia="zh-CN"/>
              </w:rPr>
              <w:t>50</w:t>
            </w:r>
            <w:r>
              <w:rPr>
                <w:rFonts w:eastAsia="宋体" w:hint="eastAsia"/>
                <w:sz w:val="18"/>
                <w:szCs w:val="18"/>
                <w:lang w:eastAsia="zh-CN"/>
              </w:rPr>
              <w:t>项，提供品牌公司证明材料，得</w:t>
            </w:r>
            <w:r>
              <w:rPr>
                <w:rFonts w:eastAsia="宋体" w:hint="eastAsia"/>
                <w:sz w:val="18"/>
                <w:szCs w:val="18"/>
                <w:lang w:eastAsia="zh-CN"/>
              </w:rPr>
              <w:t>4</w:t>
            </w:r>
            <w:r>
              <w:rPr>
                <w:rFonts w:eastAsia="宋体" w:hint="eastAsia"/>
                <w:sz w:val="18"/>
                <w:szCs w:val="18"/>
                <w:lang w:eastAsia="zh-CN"/>
              </w:rPr>
              <w:t>分；</w:t>
            </w:r>
          </w:p>
        </w:tc>
      </w:tr>
      <w:tr w:rsidR="00C835C8">
        <w:trPr>
          <w:trHeight w:val="594"/>
        </w:trPr>
        <w:tc>
          <w:tcPr>
            <w:tcW w:w="650" w:type="dxa"/>
            <w:vMerge/>
            <w:tcBorders>
              <w:left w:val="single" w:sz="4" w:space="0" w:color="auto"/>
              <w:bottom w:val="single" w:sz="4" w:space="0" w:color="auto"/>
              <w:right w:val="single" w:sz="4" w:space="0" w:color="auto"/>
            </w:tcBorders>
            <w:vAlign w:val="center"/>
          </w:tcPr>
          <w:p w:rsidR="00C835C8" w:rsidRDefault="00C835C8">
            <w:pPr>
              <w:spacing w:before="52"/>
              <w:rPr>
                <w:sz w:val="18"/>
                <w:szCs w:val="18"/>
              </w:rPr>
            </w:pPr>
          </w:p>
        </w:tc>
        <w:tc>
          <w:tcPr>
            <w:tcW w:w="1923" w:type="dxa"/>
            <w:vMerge/>
            <w:tcBorders>
              <w:left w:val="single" w:sz="4" w:space="0" w:color="auto"/>
              <w:bottom w:val="single" w:sz="4" w:space="0" w:color="auto"/>
              <w:right w:val="single" w:sz="4" w:space="0" w:color="auto"/>
            </w:tcBorders>
            <w:vAlign w:val="center"/>
          </w:tcPr>
          <w:p w:rsidR="00C835C8" w:rsidRDefault="00C835C8">
            <w:pPr>
              <w:spacing w:before="52"/>
              <w:rPr>
                <w:sz w:val="18"/>
                <w:szCs w:val="18"/>
              </w:rPr>
            </w:pP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rPr>
                <w:sz w:val="18"/>
                <w:szCs w:val="18"/>
              </w:rPr>
            </w:pPr>
            <w:r>
              <w:rPr>
                <w:rFonts w:hint="eastAsia"/>
                <w:sz w:val="18"/>
                <w:szCs w:val="18"/>
              </w:rPr>
              <w:t>注：</w:t>
            </w:r>
            <w:r>
              <w:rPr>
                <w:rFonts w:hint="eastAsia"/>
                <w:sz w:val="18"/>
                <w:szCs w:val="18"/>
              </w:rPr>
              <w:t xml:space="preserve"> </w:t>
            </w:r>
          </w:p>
          <w:p w:rsidR="00C835C8" w:rsidRDefault="00734982">
            <w:pPr>
              <w:spacing w:before="52"/>
              <w:rPr>
                <w:sz w:val="18"/>
                <w:szCs w:val="18"/>
              </w:rPr>
            </w:pPr>
            <w:r>
              <w:rPr>
                <w:rFonts w:hint="eastAsia"/>
                <w:sz w:val="18"/>
                <w:szCs w:val="18"/>
              </w:rPr>
              <w:t>投标文件中提供获奖证书、批复、颁奖单位颁奖文件、</w:t>
            </w:r>
            <w:r>
              <w:rPr>
                <w:rFonts w:hint="eastAsia"/>
                <w:sz w:val="18"/>
                <w:szCs w:val="18"/>
              </w:rPr>
              <w:t xml:space="preserve"> </w:t>
            </w:r>
            <w:r>
              <w:rPr>
                <w:rFonts w:hint="eastAsia"/>
                <w:sz w:val="18"/>
                <w:szCs w:val="18"/>
              </w:rPr>
              <w:t>网上公示截图（具有其中之一即可）等证明材料。以上材料提供扫描件或影印件，须能体现投标人</w:t>
            </w:r>
            <w:r>
              <w:rPr>
                <w:rFonts w:eastAsia="宋体" w:hint="eastAsia"/>
                <w:sz w:val="18"/>
                <w:szCs w:val="18"/>
                <w:lang w:eastAsia="zh-CN"/>
              </w:rPr>
              <w:t>所投品牌</w:t>
            </w:r>
            <w:r>
              <w:rPr>
                <w:rFonts w:hint="eastAsia"/>
                <w:sz w:val="18"/>
                <w:szCs w:val="18"/>
              </w:rPr>
              <w:t>名称，如无法体现，须另附颁奖单位的相关证明材料，未提供或提供材料不符合要求不得分。</w:t>
            </w:r>
            <w:bookmarkStart w:id="6" w:name="_GoBack"/>
            <w:bookmarkEnd w:id="6"/>
          </w:p>
        </w:tc>
      </w:tr>
      <w:tr w:rsidR="00C835C8">
        <w:trPr>
          <w:trHeight w:val="594"/>
        </w:trPr>
        <w:tc>
          <w:tcPr>
            <w:tcW w:w="650" w:type="dxa"/>
            <w:tcBorders>
              <w:left w:val="single" w:sz="4" w:space="0" w:color="auto"/>
              <w:bottom w:val="single" w:sz="4" w:space="0" w:color="auto"/>
              <w:right w:val="single" w:sz="4" w:space="0" w:color="auto"/>
            </w:tcBorders>
            <w:vAlign w:val="center"/>
          </w:tcPr>
          <w:p w:rsidR="00C835C8" w:rsidRDefault="00734982">
            <w:pPr>
              <w:spacing w:before="52"/>
              <w:rPr>
                <w:rFonts w:eastAsia="宋体"/>
                <w:sz w:val="18"/>
                <w:szCs w:val="18"/>
                <w:lang w:eastAsia="zh-CN"/>
              </w:rPr>
            </w:pPr>
            <w:r>
              <w:rPr>
                <w:rFonts w:eastAsia="宋体" w:hint="eastAsia"/>
                <w:sz w:val="18"/>
                <w:szCs w:val="18"/>
                <w:lang w:eastAsia="zh-CN"/>
              </w:rPr>
              <w:t>2</w:t>
            </w:r>
          </w:p>
        </w:tc>
        <w:tc>
          <w:tcPr>
            <w:tcW w:w="1923" w:type="dxa"/>
            <w:tcBorders>
              <w:left w:val="single" w:sz="4" w:space="0" w:color="auto"/>
              <w:bottom w:val="single" w:sz="4" w:space="0" w:color="auto"/>
              <w:right w:val="single" w:sz="4" w:space="0" w:color="auto"/>
            </w:tcBorders>
            <w:vAlign w:val="center"/>
          </w:tcPr>
          <w:p w:rsidR="00C835C8" w:rsidRDefault="00734982">
            <w:pPr>
              <w:spacing w:before="52"/>
              <w:ind w:firstLineChars="100" w:firstLine="180"/>
              <w:rPr>
                <w:rFonts w:eastAsia="宋体"/>
                <w:sz w:val="18"/>
                <w:szCs w:val="18"/>
                <w:lang w:eastAsia="zh-CN"/>
              </w:rPr>
            </w:pPr>
            <w:r>
              <w:rPr>
                <w:rFonts w:eastAsia="宋体" w:hint="eastAsia"/>
                <w:sz w:val="18"/>
                <w:szCs w:val="18"/>
                <w:lang w:eastAsia="zh-CN"/>
              </w:rPr>
              <w:t>体系认证（</w:t>
            </w:r>
            <w:r>
              <w:rPr>
                <w:rFonts w:eastAsia="宋体" w:hint="eastAsia"/>
                <w:sz w:val="18"/>
                <w:szCs w:val="18"/>
                <w:lang w:eastAsia="zh-CN"/>
              </w:rPr>
              <w:t>3</w:t>
            </w:r>
            <w:r>
              <w:rPr>
                <w:rFonts w:eastAsia="宋体" w:hint="eastAsia"/>
                <w:sz w:val="18"/>
                <w:szCs w:val="18"/>
                <w:lang w:eastAsia="zh-CN"/>
              </w:rPr>
              <w:t>分）</w:t>
            </w:r>
          </w:p>
        </w:tc>
        <w:tc>
          <w:tcPr>
            <w:tcW w:w="7068"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4" w:line="273" w:lineRule="auto"/>
              <w:ind w:right="106"/>
              <w:rPr>
                <w:rFonts w:ascii="宋体" w:eastAsia="宋体" w:hAnsi="宋体" w:cs="宋体"/>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ascii="宋体" w:eastAsia="宋体" w:hAnsi="宋体" w:cs="宋体"/>
                <w:spacing w:val="16"/>
                <w:sz w:val="18"/>
                <w:szCs w:val="18"/>
              </w:rPr>
              <w:t>具有经中国国家认证认可监督管理委员会认证</w:t>
            </w:r>
            <w:r>
              <w:rPr>
                <w:rFonts w:ascii="宋体" w:eastAsia="宋体" w:hAnsi="宋体" w:cs="宋体"/>
                <w:spacing w:val="8"/>
                <w:sz w:val="18"/>
                <w:szCs w:val="18"/>
              </w:rPr>
              <w:t>机构颁发的有效的下列认证：</w:t>
            </w:r>
          </w:p>
          <w:p w:rsidR="00C835C8" w:rsidRDefault="00734982">
            <w:pPr>
              <w:spacing w:before="32" w:line="228" w:lineRule="auto"/>
              <w:ind w:left="127"/>
              <w:rPr>
                <w:rFonts w:ascii="宋体" w:eastAsia="宋体" w:hAnsi="宋体" w:cs="宋体"/>
                <w:sz w:val="18"/>
                <w:szCs w:val="18"/>
              </w:rPr>
            </w:pPr>
            <w:r>
              <w:rPr>
                <w:rFonts w:ascii="宋体" w:eastAsia="宋体" w:hAnsi="宋体" w:cs="宋体"/>
                <w:spacing w:val="5"/>
                <w:sz w:val="18"/>
                <w:szCs w:val="18"/>
              </w:rPr>
              <w:t>1</w:t>
            </w:r>
            <w:r>
              <w:rPr>
                <w:rFonts w:ascii="宋体" w:eastAsia="宋体" w:hAnsi="宋体" w:cs="宋体"/>
                <w:spacing w:val="5"/>
                <w:sz w:val="18"/>
                <w:szCs w:val="18"/>
              </w:rPr>
              <w:t>）质量管理体系认证的得</w:t>
            </w:r>
            <w:r>
              <w:rPr>
                <w:rFonts w:ascii="宋体" w:eastAsia="宋体" w:hAnsi="宋体" w:cs="宋体" w:hint="eastAsia"/>
                <w:spacing w:val="-30"/>
                <w:sz w:val="18"/>
                <w:szCs w:val="18"/>
                <w:lang w:eastAsia="zh-CN"/>
              </w:rPr>
              <w:t xml:space="preserve">1.5 </w:t>
            </w:r>
            <w:r>
              <w:rPr>
                <w:rFonts w:ascii="宋体" w:eastAsia="宋体" w:hAnsi="宋体" w:cs="宋体"/>
                <w:spacing w:val="5"/>
                <w:sz w:val="18"/>
                <w:szCs w:val="18"/>
              </w:rPr>
              <w:t>分；</w:t>
            </w:r>
          </w:p>
          <w:p w:rsidR="00C835C8" w:rsidRDefault="00734982">
            <w:pPr>
              <w:spacing w:before="65" w:line="228" w:lineRule="auto"/>
              <w:ind w:left="114"/>
              <w:rPr>
                <w:rFonts w:ascii="宋体" w:eastAsia="宋体" w:hAnsi="宋体" w:cs="宋体"/>
                <w:sz w:val="18"/>
                <w:szCs w:val="18"/>
              </w:rPr>
            </w:pPr>
            <w:r>
              <w:rPr>
                <w:rFonts w:ascii="宋体" w:eastAsia="宋体" w:hAnsi="宋体" w:cs="宋体"/>
                <w:spacing w:val="6"/>
                <w:sz w:val="18"/>
                <w:szCs w:val="18"/>
              </w:rPr>
              <w:t>2</w:t>
            </w:r>
            <w:r>
              <w:rPr>
                <w:rFonts w:ascii="宋体" w:eastAsia="宋体" w:hAnsi="宋体" w:cs="宋体"/>
                <w:spacing w:val="6"/>
                <w:sz w:val="18"/>
                <w:szCs w:val="18"/>
              </w:rPr>
              <w:t>）食品安全管理体系认证的得</w:t>
            </w:r>
            <w:r>
              <w:rPr>
                <w:rFonts w:ascii="宋体" w:eastAsia="宋体" w:hAnsi="宋体" w:cs="宋体" w:hint="eastAsia"/>
                <w:spacing w:val="-24"/>
                <w:sz w:val="18"/>
                <w:szCs w:val="18"/>
                <w:lang w:eastAsia="zh-CN"/>
              </w:rPr>
              <w:t xml:space="preserve">1.5 </w:t>
            </w:r>
            <w:r>
              <w:rPr>
                <w:rFonts w:ascii="宋体" w:eastAsia="宋体" w:hAnsi="宋体" w:cs="宋体"/>
                <w:spacing w:val="6"/>
                <w:sz w:val="18"/>
                <w:szCs w:val="18"/>
              </w:rPr>
              <w:t>分；</w:t>
            </w:r>
          </w:p>
          <w:p w:rsidR="00C835C8" w:rsidRDefault="00734982">
            <w:pPr>
              <w:spacing w:before="52"/>
              <w:rPr>
                <w:sz w:val="18"/>
                <w:szCs w:val="18"/>
              </w:rPr>
            </w:pPr>
            <w:r>
              <w:rPr>
                <w:rFonts w:ascii="宋体" w:eastAsia="宋体" w:hAnsi="宋体" w:cs="宋体"/>
                <w:spacing w:val="8"/>
                <w:sz w:val="18"/>
                <w:szCs w:val="18"/>
              </w:rPr>
              <w:t>注：投标文件中提供上述证书扫描件及中国国家认证认可监督管理委员会官网证书信息查询截图（终止、暂停视为无效</w:t>
            </w:r>
            <w:r>
              <w:rPr>
                <w:rFonts w:ascii="宋体" w:eastAsia="宋体" w:hAnsi="宋体" w:cs="宋体"/>
                <w:spacing w:val="3"/>
                <w:sz w:val="18"/>
                <w:szCs w:val="18"/>
              </w:rPr>
              <w:t>不得分）。</w:t>
            </w:r>
          </w:p>
        </w:tc>
      </w:tr>
      <w:tr w:rsidR="00C835C8">
        <w:trPr>
          <w:trHeight w:val="1404"/>
        </w:trPr>
        <w:tc>
          <w:tcPr>
            <w:tcW w:w="650" w:type="dxa"/>
            <w:tcBorders>
              <w:top w:val="single" w:sz="4" w:space="0" w:color="auto"/>
              <w:left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3</w:t>
            </w:r>
          </w:p>
        </w:tc>
        <w:tc>
          <w:tcPr>
            <w:tcW w:w="1923" w:type="dxa"/>
            <w:tcBorders>
              <w:top w:val="single" w:sz="4" w:space="0" w:color="auto"/>
              <w:left w:val="single" w:sz="4" w:space="0" w:color="auto"/>
              <w:right w:val="single" w:sz="4" w:space="0" w:color="auto"/>
            </w:tcBorders>
            <w:vAlign w:val="center"/>
          </w:tcPr>
          <w:p w:rsidR="00C835C8" w:rsidRDefault="00734982">
            <w:pPr>
              <w:spacing w:before="52"/>
              <w:jc w:val="center"/>
              <w:rPr>
                <w:sz w:val="18"/>
                <w:szCs w:val="18"/>
              </w:rPr>
            </w:pPr>
            <w:r>
              <w:rPr>
                <w:rFonts w:hint="eastAsia"/>
                <w:sz w:val="18"/>
                <w:szCs w:val="18"/>
              </w:rPr>
              <w:t>企业业绩</w:t>
            </w:r>
          </w:p>
          <w:p w:rsidR="00C835C8" w:rsidRDefault="00734982">
            <w:pPr>
              <w:spacing w:before="52"/>
              <w:jc w:val="center"/>
              <w:rPr>
                <w:sz w:val="18"/>
                <w:szCs w:val="18"/>
              </w:rPr>
            </w:pPr>
            <w:r>
              <w:rPr>
                <w:rFonts w:hint="eastAsia"/>
                <w:sz w:val="18"/>
                <w:szCs w:val="18"/>
              </w:rPr>
              <w:t>（</w:t>
            </w:r>
            <w:r>
              <w:rPr>
                <w:rFonts w:hint="eastAsia"/>
                <w:sz w:val="18"/>
                <w:szCs w:val="18"/>
                <w:lang w:eastAsia="zh-CN"/>
              </w:rPr>
              <w:t xml:space="preserve">6 </w:t>
            </w:r>
            <w:r>
              <w:rPr>
                <w:rFonts w:hint="eastAsia"/>
                <w:sz w:val="18"/>
                <w:szCs w:val="18"/>
              </w:rPr>
              <w:t>分）</w:t>
            </w:r>
          </w:p>
        </w:tc>
        <w:tc>
          <w:tcPr>
            <w:tcW w:w="7068" w:type="dxa"/>
            <w:tcBorders>
              <w:top w:val="single" w:sz="4" w:space="0" w:color="auto"/>
              <w:left w:val="single" w:sz="4" w:space="0" w:color="auto"/>
              <w:right w:val="single" w:sz="4" w:space="0" w:color="auto"/>
            </w:tcBorders>
            <w:vAlign w:val="center"/>
          </w:tcPr>
          <w:p w:rsidR="00C835C8" w:rsidRDefault="00734982">
            <w:pPr>
              <w:rPr>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hint="eastAsia"/>
                <w:sz w:val="18"/>
                <w:szCs w:val="18"/>
              </w:rPr>
              <w:t>自</w:t>
            </w:r>
            <w:r>
              <w:rPr>
                <w:rFonts w:hint="eastAsia"/>
                <w:sz w:val="18"/>
                <w:szCs w:val="18"/>
              </w:rPr>
              <w:t xml:space="preserve"> 2021 </w:t>
            </w:r>
            <w:r>
              <w:rPr>
                <w:rFonts w:hint="eastAsia"/>
                <w:sz w:val="18"/>
                <w:szCs w:val="18"/>
              </w:rPr>
              <w:t>年</w:t>
            </w:r>
            <w:r>
              <w:rPr>
                <w:rFonts w:hint="eastAsia"/>
                <w:sz w:val="18"/>
                <w:szCs w:val="18"/>
              </w:rPr>
              <w:t xml:space="preserve">6 </w:t>
            </w:r>
            <w:r>
              <w:rPr>
                <w:rFonts w:hint="eastAsia"/>
                <w:sz w:val="18"/>
                <w:szCs w:val="18"/>
              </w:rPr>
              <w:t>月</w:t>
            </w:r>
            <w:r>
              <w:rPr>
                <w:rFonts w:hint="eastAsia"/>
                <w:sz w:val="18"/>
                <w:szCs w:val="18"/>
              </w:rPr>
              <w:t xml:space="preserve"> 1 </w:t>
            </w:r>
            <w:r>
              <w:rPr>
                <w:rFonts w:hint="eastAsia"/>
                <w:sz w:val="18"/>
                <w:szCs w:val="18"/>
              </w:rPr>
              <w:t>日以来（以合同签订时间为准）为医院、学校、企业等提供餐饮服务的经营业绩提供餐饮服务的经营业绩，每提供一个得</w:t>
            </w:r>
            <w:r>
              <w:rPr>
                <w:rFonts w:hint="eastAsia"/>
                <w:sz w:val="18"/>
                <w:szCs w:val="18"/>
                <w:lang w:eastAsia="zh-CN"/>
              </w:rPr>
              <w:t>2</w:t>
            </w:r>
            <w:r>
              <w:rPr>
                <w:rFonts w:hint="eastAsia"/>
                <w:sz w:val="18"/>
                <w:szCs w:val="18"/>
              </w:rPr>
              <w:t>分，</w:t>
            </w:r>
            <w:r>
              <w:rPr>
                <w:rFonts w:hint="eastAsia"/>
                <w:sz w:val="18"/>
                <w:szCs w:val="18"/>
              </w:rPr>
              <w:t xml:space="preserve"> </w:t>
            </w:r>
            <w:r>
              <w:rPr>
                <w:rFonts w:hint="eastAsia"/>
                <w:sz w:val="18"/>
                <w:szCs w:val="18"/>
              </w:rPr>
              <w:t>满分</w:t>
            </w:r>
            <w:r>
              <w:rPr>
                <w:rFonts w:hint="eastAsia"/>
                <w:sz w:val="18"/>
                <w:szCs w:val="18"/>
                <w:lang w:eastAsia="zh-CN"/>
              </w:rPr>
              <w:t>6</w:t>
            </w:r>
            <w:r>
              <w:rPr>
                <w:rFonts w:hint="eastAsia"/>
                <w:sz w:val="18"/>
                <w:szCs w:val="18"/>
              </w:rPr>
              <w:t xml:space="preserve"> </w:t>
            </w:r>
            <w:r>
              <w:rPr>
                <w:rFonts w:hint="eastAsia"/>
                <w:sz w:val="18"/>
                <w:szCs w:val="18"/>
              </w:rPr>
              <w:t>分。需提供合同关键页（至少体现双方名称、期限、金额、服务内容、盖章信息）复印件且加盖公章，未提供的不得分。</w:t>
            </w:r>
            <w:r>
              <w:rPr>
                <w:rFonts w:hint="eastAsia"/>
                <w:sz w:val="18"/>
                <w:szCs w:val="18"/>
              </w:rPr>
              <w:t xml:space="preserve"> </w:t>
            </w:r>
          </w:p>
        </w:tc>
      </w:tr>
      <w:tr w:rsidR="00C835C8">
        <w:trPr>
          <w:trHeight w:val="1646"/>
        </w:trPr>
        <w:tc>
          <w:tcPr>
            <w:tcW w:w="650" w:type="dxa"/>
            <w:tcBorders>
              <w:top w:val="single" w:sz="4" w:space="0" w:color="auto"/>
              <w:left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4</w:t>
            </w:r>
          </w:p>
        </w:tc>
        <w:tc>
          <w:tcPr>
            <w:tcW w:w="1923" w:type="dxa"/>
            <w:tcBorders>
              <w:top w:val="single" w:sz="4" w:space="0" w:color="auto"/>
              <w:left w:val="single" w:sz="4" w:space="0" w:color="auto"/>
              <w:right w:val="single" w:sz="4" w:space="0" w:color="auto"/>
            </w:tcBorders>
          </w:tcPr>
          <w:p w:rsidR="00C835C8" w:rsidRDefault="00C835C8">
            <w:pPr>
              <w:spacing w:line="246" w:lineRule="auto"/>
              <w:rPr>
                <w:sz w:val="18"/>
                <w:szCs w:val="18"/>
              </w:rPr>
            </w:pPr>
          </w:p>
          <w:p w:rsidR="00C835C8" w:rsidRDefault="00C835C8">
            <w:pPr>
              <w:spacing w:line="246" w:lineRule="auto"/>
              <w:rPr>
                <w:sz w:val="18"/>
                <w:szCs w:val="18"/>
              </w:rPr>
            </w:pPr>
          </w:p>
          <w:p w:rsidR="00C835C8" w:rsidRDefault="00C835C8">
            <w:pPr>
              <w:spacing w:line="247" w:lineRule="auto"/>
              <w:rPr>
                <w:sz w:val="18"/>
                <w:szCs w:val="18"/>
              </w:rPr>
            </w:pPr>
          </w:p>
          <w:p w:rsidR="00C835C8" w:rsidRDefault="00C835C8">
            <w:pPr>
              <w:spacing w:line="247" w:lineRule="auto"/>
              <w:rPr>
                <w:sz w:val="18"/>
                <w:szCs w:val="18"/>
              </w:rPr>
            </w:pPr>
          </w:p>
          <w:p w:rsidR="00C835C8" w:rsidRDefault="00734982">
            <w:pPr>
              <w:spacing w:before="65" w:line="418" w:lineRule="auto"/>
              <w:ind w:left="634" w:right="209" w:hanging="416"/>
              <w:jc w:val="center"/>
              <w:rPr>
                <w:rFonts w:ascii="宋体" w:eastAsia="宋体" w:hAnsi="宋体" w:cs="宋体"/>
                <w:spacing w:val="7"/>
                <w:sz w:val="18"/>
                <w:szCs w:val="18"/>
                <w:lang w:eastAsia="zh-CN"/>
              </w:rPr>
            </w:pPr>
            <w:r>
              <w:rPr>
                <w:rFonts w:ascii="宋体" w:eastAsia="宋体" w:hAnsi="宋体" w:cs="宋体"/>
                <w:spacing w:val="7"/>
                <w:sz w:val="18"/>
                <w:szCs w:val="18"/>
              </w:rPr>
              <w:t>总体策划方</w:t>
            </w:r>
            <w:r>
              <w:rPr>
                <w:rFonts w:ascii="宋体" w:eastAsia="宋体" w:hAnsi="宋体" w:cs="宋体" w:hint="eastAsia"/>
                <w:spacing w:val="7"/>
                <w:sz w:val="18"/>
                <w:szCs w:val="18"/>
                <w:lang w:eastAsia="zh-CN"/>
              </w:rPr>
              <w:t>案</w:t>
            </w:r>
          </w:p>
          <w:p w:rsidR="00C835C8" w:rsidRDefault="00734982">
            <w:pPr>
              <w:spacing w:before="65" w:line="418" w:lineRule="auto"/>
              <w:ind w:left="634" w:right="209" w:hanging="416"/>
              <w:jc w:val="center"/>
              <w:rPr>
                <w:rFonts w:eastAsia="宋体"/>
                <w:sz w:val="18"/>
                <w:szCs w:val="18"/>
                <w:lang w:eastAsia="zh-CN"/>
              </w:rPr>
            </w:pPr>
            <w:r>
              <w:rPr>
                <w:rFonts w:ascii="宋体" w:eastAsia="宋体" w:hAnsi="宋体" w:cs="宋体" w:hint="eastAsia"/>
                <w:sz w:val="18"/>
                <w:szCs w:val="18"/>
                <w:lang w:eastAsia="zh-CN"/>
              </w:rPr>
              <w:t>（</w:t>
            </w:r>
            <w:r>
              <w:rPr>
                <w:rFonts w:ascii="宋体" w:eastAsia="宋体" w:hAnsi="宋体" w:cs="宋体" w:hint="eastAsia"/>
                <w:sz w:val="18"/>
                <w:szCs w:val="18"/>
                <w:lang w:eastAsia="zh-CN"/>
              </w:rPr>
              <w:t>5</w:t>
            </w:r>
            <w:r>
              <w:rPr>
                <w:rFonts w:ascii="宋体" w:eastAsia="宋体" w:hAnsi="宋体" w:cs="宋体" w:hint="eastAsia"/>
                <w:sz w:val="18"/>
                <w:szCs w:val="18"/>
                <w:lang w:eastAsia="zh-CN"/>
              </w:rPr>
              <w:t>分）</w:t>
            </w:r>
          </w:p>
        </w:tc>
        <w:tc>
          <w:tcPr>
            <w:tcW w:w="7068" w:type="dxa"/>
            <w:tcBorders>
              <w:top w:val="single" w:sz="4" w:space="0" w:color="auto"/>
              <w:left w:val="single" w:sz="4" w:space="0" w:color="auto"/>
              <w:bottom w:val="single" w:sz="4" w:space="0" w:color="auto"/>
              <w:right w:val="single" w:sz="4" w:space="0" w:color="auto"/>
            </w:tcBorders>
          </w:tcPr>
          <w:p w:rsidR="00C835C8" w:rsidRDefault="00734982">
            <w:pPr>
              <w:rPr>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hint="eastAsia"/>
                <w:sz w:val="18"/>
                <w:szCs w:val="18"/>
              </w:rPr>
              <w:t>提供总体策划方案，包括但不限于：①对本项目特点和难点的理解；②总体策划的思路和定位；③总体管理的措施；④创造优美舒适、安全文明、洁净环境的设想和措施。</w:t>
            </w:r>
          </w:p>
          <w:p w:rsidR="00C835C8" w:rsidRDefault="00734982">
            <w:pPr>
              <w:rPr>
                <w:sz w:val="18"/>
                <w:szCs w:val="18"/>
              </w:rPr>
            </w:pPr>
            <w:r>
              <w:rPr>
                <w:rFonts w:hint="eastAsia"/>
                <w:sz w:val="18"/>
                <w:szCs w:val="18"/>
              </w:rPr>
              <w:t>1</w:t>
            </w:r>
            <w:r>
              <w:rPr>
                <w:rFonts w:eastAsia="宋体" w:hint="eastAsia"/>
                <w:sz w:val="18"/>
                <w:szCs w:val="18"/>
                <w:lang w:eastAsia="zh-CN"/>
              </w:rPr>
              <w:t>.</w:t>
            </w:r>
            <w:r>
              <w:rPr>
                <w:rFonts w:hint="eastAsia"/>
                <w:sz w:val="18"/>
                <w:szCs w:val="18"/>
              </w:rPr>
              <w:t>方案包含上述全部内容，且完整详细，可行性、实用性、针对性强的，得</w:t>
            </w:r>
            <w:r>
              <w:rPr>
                <w:rFonts w:hint="eastAsia"/>
                <w:sz w:val="18"/>
                <w:szCs w:val="18"/>
              </w:rPr>
              <w:t xml:space="preserve"> 5</w:t>
            </w:r>
            <w:r>
              <w:rPr>
                <w:rFonts w:hint="eastAsia"/>
                <w:sz w:val="18"/>
                <w:szCs w:val="18"/>
              </w:rPr>
              <w:t xml:space="preserve"> </w:t>
            </w:r>
            <w:r>
              <w:rPr>
                <w:rFonts w:hint="eastAsia"/>
                <w:sz w:val="18"/>
                <w:szCs w:val="18"/>
              </w:rPr>
              <w:t>分；</w:t>
            </w:r>
          </w:p>
          <w:p w:rsidR="00C835C8" w:rsidRDefault="00734982">
            <w:pPr>
              <w:rPr>
                <w:sz w:val="18"/>
                <w:szCs w:val="18"/>
              </w:rPr>
            </w:pPr>
            <w:r>
              <w:rPr>
                <w:rFonts w:hint="eastAsia"/>
                <w:sz w:val="18"/>
                <w:szCs w:val="18"/>
              </w:rPr>
              <w:t>2</w:t>
            </w:r>
            <w:r>
              <w:rPr>
                <w:rFonts w:eastAsia="宋体" w:hint="eastAsia"/>
                <w:sz w:val="18"/>
                <w:szCs w:val="18"/>
                <w:lang w:eastAsia="zh-CN"/>
              </w:rPr>
              <w:t>.</w:t>
            </w:r>
            <w:r>
              <w:rPr>
                <w:rFonts w:hint="eastAsia"/>
                <w:sz w:val="18"/>
                <w:szCs w:val="18"/>
              </w:rPr>
              <w:t>方案基本包含上述内容，具有可行性、实用性和针对性的</w:t>
            </w:r>
            <w:r>
              <w:rPr>
                <w:rFonts w:hint="eastAsia"/>
                <w:sz w:val="18"/>
                <w:szCs w:val="18"/>
              </w:rPr>
              <w:t xml:space="preserve"> </w:t>
            </w:r>
            <w:r>
              <w:rPr>
                <w:rFonts w:hint="eastAsia"/>
                <w:sz w:val="18"/>
                <w:szCs w:val="18"/>
              </w:rPr>
              <w:t>，得</w:t>
            </w:r>
            <w:r>
              <w:rPr>
                <w:rFonts w:hint="eastAsia"/>
                <w:sz w:val="18"/>
                <w:szCs w:val="18"/>
              </w:rPr>
              <w:t xml:space="preserve"> 3 </w:t>
            </w:r>
            <w:r>
              <w:rPr>
                <w:rFonts w:hint="eastAsia"/>
                <w:sz w:val="18"/>
                <w:szCs w:val="18"/>
              </w:rPr>
              <w:t>分</w:t>
            </w:r>
            <w:r>
              <w:rPr>
                <w:rFonts w:hint="eastAsia"/>
                <w:sz w:val="18"/>
                <w:szCs w:val="18"/>
              </w:rPr>
              <w:t xml:space="preserve"> </w:t>
            </w:r>
            <w:r>
              <w:rPr>
                <w:rFonts w:hint="eastAsia"/>
                <w:sz w:val="18"/>
                <w:szCs w:val="18"/>
              </w:rPr>
              <w:t>；</w:t>
            </w:r>
          </w:p>
          <w:p w:rsidR="00C835C8" w:rsidRDefault="00734982">
            <w:pPr>
              <w:rPr>
                <w:sz w:val="18"/>
                <w:szCs w:val="18"/>
              </w:rPr>
            </w:pPr>
            <w:r>
              <w:rPr>
                <w:rFonts w:hint="eastAsia"/>
                <w:sz w:val="18"/>
                <w:szCs w:val="18"/>
              </w:rPr>
              <w:t>3</w:t>
            </w:r>
            <w:r>
              <w:rPr>
                <w:rFonts w:eastAsia="宋体" w:hint="eastAsia"/>
                <w:sz w:val="18"/>
                <w:szCs w:val="18"/>
                <w:lang w:eastAsia="zh-CN"/>
              </w:rPr>
              <w:t>.</w:t>
            </w:r>
            <w:r>
              <w:rPr>
                <w:rFonts w:hint="eastAsia"/>
                <w:sz w:val="18"/>
                <w:szCs w:val="18"/>
              </w:rPr>
              <w:t>上述内容有缺失或不够详细，方案可行性、实用性、针对性有待改善的，得</w:t>
            </w:r>
            <w:r>
              <w:rPr>
                <w:rFonts w:hint="eastAsia"/>
                <w:sz w:val="18"/>
                <w:szCs w:val="18"/>
              </w:rPr>
              <w:t xml:space="preserve"> 1 </w:t>
            </w:r>
            <w:r>
              <w:rPr>
                <w:rFonts w:hint="eastAsia"/>
                <w:sz w:val="18"/>
                <w:szCs w:val="18"/>
              </w:rPr>
              <w:t>分；</w:t>
            </w:r>
          </w:p>
          <w:p w:rsidR="00C835C8" w:rsidRDefault="00734982">
            <w:pPr>
              <w:rPr>
                <w:sz w:val="18"/>
                <w:szCs w:val="18"/>
                <w:lang w:eastAsia="zh-CN"/>
              </w:rPr>
            </w:pPr>
            <w:r>
              <w:rPr>
                <w:rFonts w:hint="eastAsia"/>
                <w:sz w:val="18"/>
                <w:szCs w:val="18"/>
              </w:rPr>
              <w:t>4</w:t>
            </w:r>
            <w:r>
              <w:rPr>
                <w:rFonts w:eastAsia="宋体" w:hint="eastAsia"/>
                <w:sz w:val="18"/>
                <w:szCs w:val="18"/>
                <w:lang w:eastAsia="zh-CN"/>
              </w:rPr>
              <w:t>.</w:t>
            </w:r>
            <w:r>
              <w:rPr>
                <w:rFonts w:hint="eastAsia"/>
                <w:sz w:val="18"/>
                <w:szCs w:val="18"/>
              </w:rPr>
              <w:t>无相关内容的不得分。</w:t>
            </w:r>
          </w:p>
        </w:tc>
      </w:tr>
      <w:tr w:rsidR="00C835C8">
        <w:trPr>
          <w:trHeight w:val="1228"/>
        </w:trPr>
        <w:tc>
          <w:tcPr>
            <w:tcW w:w="650"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5</w:t>
            </w:r>
          </w:p>
        </w:tc>
        <w:tc>
          <w:tcPr>
            <w:tcW w:w="1923" w:type="dxa"/>
            <w:tcBorders>
              <w:top w:val="single" w:sz="4" w:space="0" w:color="auto"/>
              <w:left w:val="single" w:sz="4" w:space="0" w:color="auto"/>
              <w:bottom w:val="single" w:sz="4" w:space="0" w:color="auto"/>
              <w:right w:val="single" w:sz="4" w:space="0" w:color="auto"/>
            </w:tcBorders>
          </w:tcPr>
          <w:p w:rsidR="00C835C8" w:rsidRDefault="00C835C8">
            <w:pPr>
              <w:spacing w:line="241" w:lineRule="auto"/>
              <w:rPr>
                <w:sz w:val="18"/>
                <w:szCs w:val="18"/>
              </w:rPr>
            </w:pPr>
          </w:p>
          <w:p w:rsidR="00C835C8" w:rsidRDefault="00C835C8">
            <w:pPr>
              <w:spacing w:line="241" w:lineRule="auto"/>
              <w:rPr>
                <w:sz w:val="18"/>
                <w:szCs w:val="18"/>
              </w:rPr>
            </w:pPr>
          </w:p>
          <w:p w:rsidR="00C835C8" w:rsidRDefault="00734982">
            <w:pPr>
              <w:spacing w:before="65" w:line="418" w:lineRule="auto"/>
              <w:ind w:right="209"/>
              <w:jc w:val="center"/>
              <w:rPr>
                <w:rFonts w:ascii="宋体" w:eastAsia="宋体" w:hAnsi="宋体" w:cs="宋体"/>
                <w:sz w:val="18"/>
                <w:szCs w:val="18"/>
              </w:rPr>
            </w:pPr>
            <w:r>
              <w:rPr>
                <w:rFonts w:ascii="宋体" w:eastAsia="宋体" w:hAnsi="宋体" w:cs="宋体" w:hint="eastAsia"/>
                <w:spacing w:val="7"/>
                <w:sz w:val="18"/>
                <w:szCs w:val="18"/>
                <w:lang w:eastAsia="zh-CN"/>
              </w:rPr>
              <w:t xml:space="preserve">  </w:t>
            </w:r>
            <w:r>
              <w:rPr>
                <w:rFonts w:ascii="宋体" w:eastAsia="宋体" w:hAnsi="宋体" w:cs="宋体"/>
                <w:spacing w:val="7"/>
                <w:sz w:val="18"/>
                <w:szCs w:val="18"/>
              </w:rPr>
              <w:t>餐饮管理方</w:t>
            </w:r>
            <w:r>
              <w:rPr>
                <w:rFonts w:ascii="宋体" w:eastAsia="宋体" w:hAnsi="宋体" w:cs="宋体"/>
                <w:sz w:val="18"/>
                <w:szCs w:val="18"/>
              </w:rPr>
              <w:t>案</w:t>
            </w:r>
          </w:p>
          <w:p w:rsidR="00C835C8" w:rsidRDefault="00734982">
            <w:pPr>
              <w:spacing w:before="65" w:line="418" w:lineRule="auto"/>
              <w:ind w:right="209"/>
              <w:jc w:val="center"/>
              <w:rPr>
                <w:rFonts w:eastAsia="宋体"/>
                <w:sz w:val="18"/>
                <w:szCs w:val="18"/>
                <w:lang w:eastAsia="zh-CN"/>
              </w:rPr>
            </w:pP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5</w:t>
            </w:r>
            <w:r>
              <w:rPr>
                <w:rFonts w:ascii="宋体" w:eastAsia="宋体" w:hAnsi="宋体" w:cs="宋体" w:hint="eastAsia"/>
                <w:sz w:val="18"/>
                <w:szCs w:val="18"/>
                <w:lang w:eastAsia="zh-CN"/>
              </w:rPr>
              <w:t>分）</w:t>
            </w:r>
          </w:p>
        </w:tc>
        <w:tc>
          <w:tcPr>
            <w:tcW w:w="7068" w:type="dxa"/>
            <w:tcBorders>
              <w:top w:val="single" w:sz="4" w:space="0" w:color="auto"/>
              <w:left w:val="single" w:sz="4" w:space="0" w:color="auto"/>
              <w:bottom w:val="single" w:sz="4" w:space="0" w:color="auto"/>
              <w:right w:val="single" w:sz="4" w:space="0" w:color="auto"/>
            </w:tcBorders>
          </w:tcPr>
          <w:p w:rsidR="00C835C8" w:rsidRDefault="00734982">
            <w:pPr>
              <w:rPr>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hint="eastAsia"/>
                <w:sz w:val="18"/>
                <w:szCs w:val="18"/>
              </w:rPr>
              <w:t>提供餐饮管理方案，包括但不限于：①食品质量控制方案、②服务质量控制方案、③卫生管理控制方案、</w:t>
            </w:r>
            <w:r>
              <w:rPr>
                <w:rFonts w:hint="eastAsia"/>
                <w:sz w:val="18"/>
                <w:szCs w:val="18"/>
              </w:rPr>
              <w:t xml:space="preserve"> </w:t>
            </w:r>
            <w:r>
              <w:rPr>
                <w:rFonts w:hint="eastAsia"/>
                <w:sz w:val="18"/>
                <w:szCs w:val="18"/>
              </w:rPr>
              <w:t>④餐厅环境管理方案、⑤操作规程控制管理方案等。</w:t>
            </w:r>
          </w:p>
          <w:p w:rsidR="00C835C8" w:rsidRDefault="00734982">
            <w:pPr>
              <w:rPr>
                <w:sz w:val="18"/>
                <w:szCs w:val="18"/>
              </w:rPr>
            </w:pPr>
            <w:r>
              <w:rPr>
                <w:rFonts w:hint="eastAsia"/>
                <w:sz w:val="18"/>
                <w:szCs w:val="18"/>
              </w:rPr>
              <w:t>1</w:t>
            </w:r>
            <w:r>
              <w:rPr>
                <w:rFonts w:eastAsia="宋体" w:hint="eastAsia"/>
                <w:sz w:val="18"/>
                <w:szCs w:val="18"/>
                <w:lang w:eastAsia="zh-CN"/>
              </w:rPr>
              <w:t>.</w:t>
            </w:r>
            <w:r>
              <w:rPr>
                <w:rFonts w:hint="eastAsia"/>
                <w:sz w:val="18"/>
                <w:szCs w:val="18"/>
              </w:rPr>
              <w:t>方案包含上述全部内容，且完整详细，可行性、实用性、针对性强的，得</w:t>
            </w:r>
            <w:r>
              <w:rPr>
                <w:rFonts w:hint="eastAsia"/>
                <w:sz w:val="18"/>
                <w:szCs w:val="18"/>
              </w:rPr>
              <w:t xml:space="preserve"> 5 </w:t>
            </w:r>
            <w:r>
              <w:rPr>
                <w:rFonts w:hint="eastAsia"/>
                <w:sz w:val="18"/>
                <w:szCs w:val="18"/>
              </w:rPr>
              <w:t>分；</w:t>
            </w:r>
          </w:p>
          <w:p w:rsidR="00C835C8" w:rsidRDefault="00734982">
            <w:pPr>
              <w:rPr>
                <w:sz w:val="18"/>
                <w:szCs w:val="18"/>
              </w:rPr>
            </w:pPr>
            <w:r>
              <w:rPr>
                <w:rFonts w:hint="eastAsia"/>
                <w:sz w:val="18"/>
                <w:szCs w:val="18"/>
              </w:rPr>
              <w:t>2</w:t>
            </w:r>
            <w:r>
              <w:rPr>
                <w:rFonts w:eastAsia="宋体" w:hint="eastAsia"/>
                <w:sz w:val="18"/>
                <w:szCs w:val="18"/>
                <w:lang w:eastAsia="zh-CN"/>
              </w:rPr>
              <w:t>.</w:t>
            </w:r>
            <w:r>
              <w:rPr>
                <w:rFonts w:hint="eastAsia"/>
                <w:sz w:val="18"/>
                <w:szCs w:val="18"/>
              </w:rPr>
              <w:t>方案基本包含上述内容，具有可行性、实用性和针对性的</w:t>
            </w:r>
            <w:r>
              <w:rPr>
                <w:rFonts w:hint="eastAsia"/>
                <w:sz w:val="18"/>
                <w:szCs w:val="18"/>
              </w:rPr>
              <w:t xml:space="preserve"> </w:t>
            </w:r>
            <w:r>
              <w:rPr>
                <w:rFonts w:hint="eastAsia"/>
                <w:sz w:val="18"/>
                <w:szCs w:val="18"/>
              </w:rPr>
              <w:t>，得</w:t>
            </w:r>
            <w:r>
              <w:rPr>
                <w:rFonts w:hint="eastAsia"/>
                <w:sz w:val="18"/>
                <w:szCs w:val="18"/>
              </w:rPr>
              <w:t xml:space="preserve"> 3 </w:t>
            </w:r>
            <w:r>
              <w:rPr>
                <w:rFonts w:hint="eastAsia"/>
                <w:sz w:val="18"/>
                <w:szCs w:val="18"/>
              </w:rPr>
              <w:t>分</w:t>
            </w:r>
            <w:r>
              <w:rPr>
                <w:rFonts w:hint="eastAsia"/>
                <w:sz w:val="18"/>
                <w:szCs w:val="18"/>
              </w:rPr>
              <w:t xml:space="preserve"> </w:t>
            </w:r>
            <w:r>
              <w:rPr>
                <w:rFonts w:hint="eastAsia"/>
                <w:sz w:val="18"/>
                <w:szCs w:val="18"/>
              </w:rPr>
              <w:t>；</w:t>
            </w:r>
          </w:p>
          <w:p w:rsidR="00C835C8" w:rsidRDefault="00734982">
            <w:pPr>
              <w:rPr>
                <w:sz w:val="18"/>
                <w:szCs w:val="18"/>
              </w:rPr>
            </w:pPr>
            <w:r>
              <w:rPr>
                <w:rFonts w:hint="eastAsia"/>
                <w:sz w:val="18"/>
                <w:szCs w:val="18"/>
              </w:rPr>
              <w:t>3</w:t>
            </w:r>
            <w:r>
              <w:rPr>
                <w:rFonts w:eastAsia="宋体" w:hint="eastAsia"/>
                <w:sz w:val="18"/>
                <w:szCs w:val="18"/>
                <w:lang w:eastAsia="zh-CN"/>
              </w:rPr>
              <w:t>.</w:t>
            </w:r>
            <w:r>
              <w:rPr>
                <w:rFonts w:hint="eastAsia"/>
                <w:sz w:val="18"/>
                <w:szCs w:val="18"/>
              </w:rPr>
              <w:t>上述内容有缺失或不够详细，方案可行性、实用性、针对性有待改善的，得</w:t>
            </w:r>
            <w:r>
              <w:rPr>
                <w:rFonts w:hint="eastAsia"/>
                <w:sz w:val="18"/>
                <w:szCs w:val="18"/>
              </w:rPr>
              <w:t xml:space="preserve"> 1 </w:t>
            </w:r>
            <w:r>
              <w:rPr>
                <w:rFonts w:hint="eastAsia"/>
                <w:sz w:val="18"/>
                <w:szCs w:val="18"/>
              </w:rPr>
              <w:t>分；</w:t>
            </w:r>
          </w:p>
          <w:p w:rsidR="00C835C8" w:rsidRDefault="00734982">
            <w:pPr>
              <w:rPr>
                <w:sz w:val="18"/>
                <w:szCs w:val="18"/>
                <w:lang w:eastAsia="zh-CN"/>
              </w:rPr>
            </w:pPr>
            <w:r>
              <w:rPr>
                <w:rFonts w:hint="eastAsia"/>
                <w:sz w:val="18"/>
                <w:szCs w:val="18"/>
              </w:rPr>
              <w:t>4</w:t>
            </w:r>
            <w:r>
              <w:rPr>
                <w:rFonts w:eastAsia="宋体" w:hint="eastAsia"/>
                <w:sz w:val="18"/>
                <w:szCs w:val="18"/>
                <w:lang w:eastAsia="zh-CN"/>
              </w:rPr>
              <w:t>.</w:t>
            </w:r>
            <w:r>
              <w:rPr>
                <w:rFonts w:hint="eastAsia"/>
                <w:sz w:val="18"/>
                <w:szCs w:val="18"/>
              </w:rPr>
              <w:t>无相关内容的不得分。</w:t>
            </w:r>
          </w:p>
        </w:tc>
      </w:tr>
      <w:tr w:rsidR="00C835C8">
        <w:trPr>
          <w:trHeight w:val="1228"/>
        </w:trPr>
        <w:tc>
          <w:tcPr>
            <w:tcW w:w="650"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lastRenderedPageBreak/>
              <w:t>6</w:t>
            </w:r>
          </w:p>
        </w:tc>
        <w:tc>
          <w:tcPr>
            <w:tcW w:w="1923" w:type="dxa"/>
            <w:tcBorders>
              <w:top w:val="single" w:sz="4" w:space="0" w:color="auto"/>
              <w:left w:val="single" w:sz="4" w:space="0" w:color="auto"/>
              <w:bottom w:val="single" w:sz="4" w:space="0" w:color="auto"/>
              <w:right w:val="single" w:sz="4" w:space="0" w:color="auto"/>
            </w:tcBorders>
          </w:tcPr>
          <w:p w:rsidR="00C835C8" w:rsidRDefault="00C835C8">
            <w:pPr>
              <w:spacing w:line="241" w:lineRule="auto"/>
              <w:rPr>
                <w:sz w:val="18"/>
                <w:szCs w:val="18"/>
              </w:rPr>
            </w:pPr>
          </w:p>
          <w:p w:rsidR="00C835C8" w:rsidRDefault="00C835C8">
            <w:pPr>
              <w:spacing w:line="241" w:lineRule="auto"/>
              <w:rPr>
                <w:sz w:val="18"/>
                <w:szCs w:val="18"/>
              </w:rPr>
            </w:pPr>
          </w:p>
          <w:p w:rsidR="00C835C8" w:rsidRDefault="00734982">
            <w:pPr>
              <w:spacing w:before="65" w:line="418" w:lineRule="auto"/>
              <w:ind w:left="634" w:right="209" w:hanging="421"/>
              <w:rPr>
                <w:sz w:val="18"/>
                <w:szCs w:val="18"/>
              </w:rPr>
            </w:pPr>
            <w:r>
              <w:rPr>
                <w:rFonts w:ascii="宋体" w:eastAsia="宋体" w:hAnsi="宋体" w:cs="宋体"/>
                <w:spacing w:val="8"/>
                <w:sz w:val="18"/>
                <w:szCs w:val="18"/>
              </w:rPr>
              <w:t>应急处理方</w:t>
            </w:r>
            <w:r>
              <w:rPr>
                <w:rFonts w:ascii="宋体" w:eastAsia="宋体" w:hAnsi="宋体" w:cs="宋体"/>
                <w:sz w:val="18"/>
                <w:szCs w:val="18"/>
              </w:rPr>
              <w:t>案</w:t>
            </w:r>
            <w:r>
              <w:rPr>
                <w:rFonts w:ascii="宋体" w:eastAsia="宋体" w:hAnsi="宋体" w:cs="宋体" w:hint="eastAsia"/>
                <w:sz w:val="18"/>
                <w:szCs w:val="18"/>
                <w:lang w:eastAsia="zh-CN"/>
              </w:rPr>
              <w:t>（</w:t>
            </w:r>
            <w:r>
              <w:rPr>
                <w:rFonts w:ascii="宋体" w:eastAsia="宋体" w:hAnsi="宋体" w:cs="宋体" w:hint="eastAsia"/>
                <w:sz w:val="18"/>
                <w:szCs w:val="18"/>
                <w:lang w:eastAsia="zh-CN"/>
              </w:rPr>
              <w:t>5</w:t>
            </w:r>
            <w:r>
              <w:rPr>
                <w:rFonts w:ascii="宋体" w:eastAsia="宋体" w:hAnsi="宋体" w:cs="宋体" w:hint="eastAsia"/>
                <w:sz w:val="18"/>
                <w:szCs w:val="18"/>
                <w:lang w:eastAsia="zh-CN"/>
              </w:rPr>
              <w:t>分）</w:t>
            </w:r>
          </w:p>
        </w:tc>
        <w:tc>
          <w:tcPr>
            <w:tcW w:w="7068" w:type="dxa"/>
            <w:tcBorders>
              <w:top w:val="single" w:sz="4" w:space="0" w:color="auto"/>
              <w:left w:val="single" w:sz="4" w:space="0" w:color="auto"/>
              <w:bottom w:val="single" w:sz="4" w:space="0" w:color="auto"/>
              <w:right w:val="single" w:sz="4" w:space="0" w:color="auto"/>
            </w:tcBorders>
          </w:tcPr>
          <w:p w:rsidR="00C835C8" w:rsidRDefault="00734982">
            <w:pPr>
              <w:rPr>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hint="eastAsia"/>
                <w:sz w:val="18"/>
                <w:szCs w:val="18"/>
              </w:rPr>
              <w:t>提供应急处理方案，包括但不限于：停水、停电、停气、地震应急等特殊情况下紧急供餐的能力及措施和</w:t>
            </w:r>
            <w:r>
              <w:rPr>
                <w:rFonts w:hint="eastAsia"/>
                <w:sz w:val="18"/>
                <w:szCs w:val="18"/>
              </w:rPr>
              <w:t xml:space="preserve"> </w:t>
            </w:r>
            <w:r>
              <w:rPr>
                <w:rFonts w:hint="eastAsia"/>
                <w:sz w:val="18"/>
                <w:szCs w:val="18"/>
              </w:rPr>
              <w:t>饮食安全的控制措施等。</w:t>
            </w:r>
          </w:p>
          <w:p w:rsidR="00C835C8" w:rsidRDefault="00734982">
            <w:pPr>
              <w:rPr>
                <w:sz w:val="18"/>
                <w:szCs w:val="18"/>
              </w:rPr>
            </w:pPr>
            <w:r>
              <w:rPr>
                <w:rFonts w:hint="eastAsia"/>
                <w:sz w:val="18"/>
                <w:szCs w:val="18"/>
              </w:rPr>
              <w:t>1</w:t>
            </w:r>
            <w:r>
              <w:rPr>
                <w:rFonts w:eastAsia="宋体" w:hint="eastAsia"/>
                <w:sz w:val="18"/>
                <w:szCs w:val="18"/>
                <w:lang w:eastAsia="zh-CN"/>
              </w:rPr>
              <w:t>.</w:t>
            </w:r>
            <w:r>
              <w:rPr>
                <w:rFonts w:hint="eastAsia"/>
                <w:sz w:val="18"/>
                <w:szCs w:val="18"/>
              </w:rPr>
              <w:t>方案包含上述全部内容，且完整详细，可行性、实用性、针对性强的，得</w:t>
            </w:r>
            <w:r>
              <w:rPr>
                <w:rFonts w:hint="eastAsia"/>
                <w:sz w:val="18"/>
                <w:szCs w:val="18"/>
              </w:rPr>
              <w:t xml:space="preserve"> 5 </w:t>
            </w:r>
            <w:r>
              <w:rPr>
                <w:rFonts w:hint="eastAsia"/>
                <w:sz w:val="18"/>
                <w:szCs w:val="18"/>
              </w:rPr>
              <w:t>分；</w:t>
            </w:r>
          </w:p>
          <w:p w:rsidR="00C835C8" w:rsidRDefault="00734982">
            <w:pPr>
              <w:rPr>
                <w:sz w:val="18"/>
                <w:szCs w:val="18"/>
              </w:rPr>
            </w:pPr>
            <w:r>
              <w:rPr>
                <w:rFonts w:hint="eastAsia"/>
                <w:sz w:val="18"/>
                <w:szCs w:val="18"/>
              </w:rPr>
              <w:t>2</w:t>
            </w:r>
            <w:r>
              <w:rPr>
                <w:rFonts w:eastAsia="宋体" w:hint="eastAsia"/>
                <w:sz w:val="18"/>
                <w:szCs w:val="18"/>
                <w:lang w:eastAsia="zh-CN"/>
              </w:rPr>
              <w:t>.</w:t>
            </w:r>
            <w:r>
              <w:rPr>
                <w:rFonts w:hint="eastAsia"/>
                <w:sz w:val="18"/>
                <w:szCs w:val="18"/>
              </w:rPr>
              <w:t>方案基本包含上述内容，具有可行性、实用性和针对性的</w:t>
            </w:r>
            <w:r>
              <w:rPr>
                <w:rFonts w:hint="eastAsia"/>
                <w:sz w:val="18"/>
                <w:szCs w:val="18"/>
              </w:rPr>
              <w:t xml:space="preserve"> </w:t>
            </w:r>
            <w:r>
              <w:rPr>
                <w:rFonts w:hint="eastAsia"/>
                <w:sz w:val="18"/>
                <w:szCs w:val="18"/>
              </w:rPr>
              <w:t>，得</w:t>
            </w:r>
            <w:r>
              <w:rPr>
                <w:rFonts w:hint="eastAsia"/>
                <w:sz w:val="18"/>
                <w:szCs w:val="18"/>
              </w:rPr>
              <w:t xml:space="preserve"> 3 </w:t>
            </w:r>
            <w:r>
              <w:rPr>
                <w:rFonts w:hint="eastAsia"/>
                <w:sz w:val="18"/>
                <w:szCs w:val="18"/>
              </w:rPr>
              <w:t>分</w:t>
            </w:r>
            <w:r>
              <w:rPr>
                <w:rFonts w:hint="eastAsia"/>
                <w:sz w:val="18"/>
                <w:szCs w:val="18"/>
              </w:rPr>
              <w:t xml:space="preserve"> </w:t>
            </w:r>
            <w:r>
              <w:rPr>
                <w:rFonts w:hint="eastAsia"/>
                <w:sz w:val="18"/>
                <w:szCs w:val="18"/>
              </w:rPr>
              <w:t>；</w:t>
            </w:r>
          </w:p>
          <w:p w:rsidR="00C835C8" w:rsidRDefault="00734982">
            <w:pPr>
              <w:rPr>
                <w:sz w:val="18"/>
                <w:szCs w:val="18"/>
              </w:rPr>
            </w:pPr>
            <w:r>
              <w:rPr>
                <w:rFonts w:hint="eastAsia"/>
                <w:sz w:val="18"/>
                <w:szCs w:val="18"/>
              </w:rPr>
              <w:t>3</w:t>
            </w:r>
            <w:r>
              <w:rPr>
                <w:rFonts w:eastAsia="宋体" w:hint="eastAsia"/>
                <w:sz w:val="18"/>
                <w:szCs w:val="18"/>
                <w:lang w:eastAsia="zh-CN"/>
              </w:rPr>
              <w:t>.</w:t>
            </w:r>
            <w:r>
              <w:rPr>
                <w:rFonts w:hint="eastAsia"/>
                <w:sz w:val="18"/>
                <w:szCs w:val="18"/>
              </w:rPr>
              <w:t>上述内容有缺失或不够详细，方案可行性、实用性、针对性有待改善的，得</w:t>
            </w:r>
            <w:r>
              <w:rPr>
                <w:rFonts w:hint="eastAsia"/>
                <w:sz w:val="18"/>
                <w:szCs w:val="18"/>
              </w:rPr>
              <w:t xml:space="preserve"> 1 </w:t>
            </w:r>
            <w:r>
              <w:rPr>
                <w:rFonts w:hint="eastAsia"/>
                <w:sz w:val="18"/>
                <w:szCs w:val="18"/>
              </w:rPr>
              <w:t>分；</w:t>
            </w:r>
          </w:p>
          <w:p w:rsidR="00C835C8" w:rsidRDefault="00734982">
            <w:pPr>
              <w:rPr>
                <w:sz w:val="18"/>
                <w:szCs w:val="18"/>
                <w:lang w:eastAsia="zh-CN"/>
              </w:rPr>
            </w:pPr>
            <w:r>
              <w:rPr>
                <w:rFonts w:hint="eastAsia"/>
                <w:sz w:val="18"/>
                <w:szCs w:val="18"/>
              </w:rPr>
              <w:t>4</w:t>
            </w:r>
            <w:r>
              <w:rPr>
                <w:rFonts w:eastAsia="宋体" w:hint="eastAsia"/>
                <w:sz w:val="18"/>
                <w:szCs w:val="18"/>
                <w:lang w:eastAsia="zh-CN"/>
              </w:rPr>
              <w:t>.</w:t>
            </w:r>
            <w:r>
              <w:rPr>
                <w:rFonts w:hint="eastAsia"/>
                <w:sz w:val="18"/>
                <w:szCs w:val="18"/>
              </w:rPr>
              <w:t>无相关内容的不得分。</w:t>
            </w:r>
          </w:p>
        </w:tc>
      </w:tr>
      <w:tr w:rsidR="00C835C8">
        <w:trPr>
          <w:trHeight w:val="1228"/>
        </w:trPr>
        <w:tc>
          <w:tcPr>
            <w:tcW w:w="650" w:type="dxa"/>
            <w:tcBorders>
              <w:top w:val="single" w:sz="4" w:space="0" w:color="auto"/>
              <w:left w:val="single" w:sz="4" w:space="0" w:color="auto"/>
              <w:bottom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7</w:t>
            </w:r>
          </w:p>
        </w:tc>
        <w:tc>
          <w:tcPr>
            <w:tcW w:w="1923" w:type="dxa"/>
            <w:tcBorders>
              <w:top w:val="single" w:sz="4" w:space="0" w:color="auto"/>
              <w:left w:val="single" w:sz="4" w:space="0" w:color="auto"/>
              <w:bottom w:val="single" w:sz="4" w:space="0" w:color="auto"/>
              <w:right w:val="single" w:sz="4" w:space="0" w:color="auto"/>
            </w:tcBorders>
          </w:tcPr>
          <w:p w:rsidR="00C835C8" w:rsidRDefault="00C835C8">
            <w:pPr>
              <w:spacing w:line="241" w:lineRule="auto"/>
              <w:rPr>
                <w:sz w:val="18"/>
                <w:szCs w:val="18"/>
              </w:rPr>
            </w:pPr>
          </w:p>
          <w:p w:rsidR="00C835C8" w:rsidRDefault="00C835C8">
            <w:pPr>
              <w:spacing w:line="242" w:lineRule="auto"/>
              <w:rPr>
                <w:sz w:val="18"/>
                <w:szCs w:val="18"/>
              </w:rPr>
            </w:pPr>
          </w:p>
          <w:p w:rsidR="00C835C8" w:rsidRDefault="00734982">
            <w:pPr>
              <w:spacing w:before="65" w:line="418" w:lineRule="auto"/>
              <w:ind w:right="209"/>
              <w:jc w:val="center"/>
              <w:rPr>
                <w:rFonts w:ascii="宋体" w:eastAsia="宋体" w:hAnsi="宋体" w:cs="宋体"/>
                <w:sz w:val="18"/>
                <w:szCs w:val="18"/>
              </w:rPr>
            </w:pPr>
            <w:r>
              <w:rPr>
                <w:rFonts w:ascii="宋体" w:eastAsia="宋体" w:hAnsi="宋体" w:cs="宋体"/>
                <w:spacing w:val="7"/>
                <w:sz w:val="18"/>
                <w:szCs w:val="18"/>
              </w:rPr>
              <w:t>经营思路方</w:t>
            </w:r>
            <w:r>
              <w:rPr>
                <w:rFonts w:ascii="宋体" w:eastAsia="宋体" w:hAnsi="宋体" w:cs="宋体"/>
                <w:sz w:val="18"/>
                <w:szCs w:val="18"/>
              </w:rPr>
              <w:t>案</w:t>
            </w:r>
          </w:p>
          <w:p w:rsidR="00C835C8" w:rsidRDefault="00734982">
            <w:pPr>
              <w:spacing w:before="65" w:line="418" w:lineRule="auto"/>
              <w:ind w:right="209"/>
              <w:jc w:val="center"/>
              <w:rPr>
                <w:sz w:val="18"/>
                <w:szCs w:val="18"/>
              </w:rPr>
            </w:pPr>
            <w:r>
              <w:rPr>
                <w:rFonts w:ascii="宋体" w:eastAsia="宋体" w:hAnsi="宋体" w:cs="宋体" w:hint="eastAsia"/>
                <w:sz w:val="18"/>
                <w:szCs w:val="18"/>
                <w:lang w:eastAsia="zh-CN"/>
              </w:rPr>
              <w:t>（</w:t>
            </w:r>
            <w:r>
              <w:rPr>
                <w:rFonts w:ascii="宋体" w:eastAsia="宋体" w:hAnsi="宋体" w:cs="宋体" w:hint="eastAsia"/>
                <w:sz w:val="18"/>
                <w:szCs w:val="18"/>
                <w:lang w:eastAsia="zh-CN"/>
              </w:rPr>
              <w:t>5</w:t>
            </w:r>
            <w:r>
              <w:rPr>
                <w:rFonts w:ascii="宋体" w:eastAsia="宋体" w:hAnsi="宋体" w:cs="宋体" w:hint="eastAsia"/>
                <w:sz w:val="18"/>
                <w:szCs w:val="18"/>
                <w:lang w:eastAsia="zh-CN"/>
              </w:rPr>
              <w:t>分）</w:t>
            </w:r>
          </w:p>
        </w:tc>
        <w:tc>
          <w:tcPr>
            <w:tcW w:w="7068" w:type="dxa"/>
            <w:tcBorders>
              <w:top w:val="single" w:sz="4" w:space="0" w:color="auto"/>
              <w:left w:val="single" w:sz="4" w:space="0" w:color="auto"/>
              <w:bottom w:val="single" w:sz="4" w:space="0" w:color="auto"/>
              <w:right w:val="single" w:sz="4" w:space="0" w:color="auto"/>
            </w:tcBorders>
          </w:tcPr>
          <w:p w:rsidR="00C835C8" w:rsidRDefault="00734982">
            <w:pPr>
              <w:rPr>
                <w:sz w:val="18"/>
                <w:szCs w:val="18"/>
              </w:rPr>
            </w:pPr>
            <w:r>
              <w:rPr>
                <w:rFonts w:hint="eastAsia"/>
                <w:color w:val="auto"/>
                <w:sz w:val="18"/>
                <w:szCs w:val="18"/>
              </w:rPr>
              <w:t>投标人</w:t>
            </w:r>
            <w:r>
              <w:rPr>
                <w:rFonts w:eastAsia="宋体" w:hint="eastAsia"/>
                <w:color w:val="auto"/>
                <w:sz w:val="18"/>
                <w:szCs w:val="18"/>
                <w:lang w:eastAsia="zh-CN"/>
              </w:rPr>
              <w:t>所投餐饮品牌</w:t>
            </w:r>
            <w:r>
              <w:rPr>
                <w:rFonts w:hint="eastAsia"/>
                <w:sz w:val="18"/>
                <w:szCs w:val="18"/>
              </w:rPr>
              <w:t>提供经营思路方案，包括但不限于：①早午餐及个性化用餐经营思路；②各类规章制度，检查验收等</w:t>
            </w:r>
            <w:r>
              <w:rPr>
                <w:rFonts w:hint="eastAsia"/>
                <w:sz w:val="18"/>
                <w:szCs w:val="18"/>
              </w:rPr>
              <w:t xml:space="preserve"> </w:t>
            </w:r>
            <w:r>
              <w:rPr>
                <w:rFonts w:hint="eastAsia"/>
                <w:sz w:val="18"/>
                <w:szCs w:val="18"/>
              </w:rPr>
              <w:t>工作流程；③对公共秩序维护、环境清洁保洁等。</w:t>
            </w:r>
          </w:p>
          <w:p w:rsidR="00C835C8" w:rsidRDefault="00734982">
            <w:pPr>
              <w:rPr>
                <w:sz w:val="18"/>
                <w:szCs w:val="18"/>
              </w:rPr>
            </w:pPr>
            <w:r>
              <w:rPr>
                <w:rFonts w:hint="eastAsia"/>
                <w:sz w:val="18"/>
                <w:szCs w:val="18"/>
              </w:rPr>
              <w:t>1</w:t>
            </w:r>
            <w:r>
              <w:rPr>
                <w:rFonts w:eastAsia="宋体" w:hint="eastAsia"/>
                <w:sz w:val="18"/>
                <w:szCs w:val="18"/>
                <w:lang w:eastAsia="zh-CN"/>
              </w:rPr>
              <w:t>.</w:t>
            </w:r>
            <w:r>
              <w:rPr>
                <w:rFonts w:hint="eastAsia"/>
                <w:sz w:val="18"/>
                <w:szCs w:val="18"/>
              </w:rPr>
              <w:t>方案包含上述全部内容，且完整详细，可行性、实用性、针对性强的，得</w:t>
            </w:r>
            <w:r>
              <w:rPr>
                <w:rFonts w:hint="eastAsia"/>
                <w:sz w:val="18"/>
                <w:szCs w:val="18"/>
              </w:rPr>
              <w:t xml:space="preserve"> 5 </w:t>
            </w:r>
            <w:r>
              <w:rPr>
                <w:rFonts w:hint="eastAsia"/>
                <w:sz w:val="18"/>
                <w:szCs w:val="18"/>
              </w:rPr>
              <w:t>分；</w:t>
            </w:r>
          </w:p>
          <w:p w:rsidR="00C835C8" w:rsidRDefault="00734982">
            <w:pPr>
              <w:rPr>
                <w:sz w:val="18"/>
                <w:szCs w:val="18"/>
              </w:rPr>
            </w:pPr>
            <w:r>
              <w:rPr>
                <w:rFonts w:hint="eastAsia"/>
                <w:sz w:val="18"/>
                <w:szCs w:val="18"/>
              </w:rPr>
              <w:t>2</w:t>
            </w:r>
            <w:r>
              <w:rPr>
                <w:rFonts w:eastAsia="宋体" w:hint="eastAsia"/>
                <w:sz w:val="18"/>
                <w:szCs w:val="18"/>
                <w:lang w:eastAsia="zh-CN"/>
              </w:rPr>
              <w:t>.</w:t>
            </w:r>
            <w:r>
              <w:rPr>
                <w:rFonts w:hint="eastAsia"/>
                <w:sz w:val="18"/>
                <w:szCs w:val="18"/>
              </w:rPr>
              <w:t>方案基本包含上述内容，具有可行性、实用性和针对性的</w:t>
            </w:r>
            <w:r>
              <w:rPr>
                <w:rFonts w:hint="eastAsia"/>
                <w:sz w:val="18"/>
                <w:szCs w:val="18"/>
              </w:rPr>
              <w:t xml:space="preserve"> </w:t>
            </w:r>
            <w:r>
              <w:rPr>
                <w:rFonts w:hint="eastAsia"/>
                <w:sz w:val="18"/>
                <w:szCs w:val="18"/>
              </w:rPr>
              <w:t>，得</w:t>
            </w:r>
            <w:r>
              <w:rPr>
                <w:rFonts w:hint="eastAsia"/>
                <w:sz w:val="18"/>
                <w:szCs w:val="18"/>
              </w:rPr>
              <w:t xml:space="preserve"> 3 </w:t>
            </w:r>
            <w:r>
              <w:rPr>
                <w:rFonts w:hint="eastAsia"/>
                <w:sz w:val="18"/>
                <w:szCs w:val="18"/>
              </w:rPr>
              <w:t>分</w:t>
            </w:r>
            <w:r>
              <w:rPr>
                <w:rFonts w:hint="eastAsia"/>
                <w:sz w:val="18"/>
                <w:szCs w:val="18"/>
              </w:rPr>
              <w:t xml:space="preserve"> </w:t>
            </w:r>
            <w:r>
              <w:rPr>
                <w:rFonts w:hint="eastAsia"/>
                <w:sz w:val="18"/>
                <w:szCs w:val="18"/>
              </w:rPr>
              <w:t>；</w:t>
            </w:r>
          </w:p>
          <w:p w:rsidR="00C835C8" w:rsidRDefault="00734982">
            <w:pPr>
              <w:rPr>
                <w:sz w:val="18"/>
                <w:szCs w:val="18"/>
              </w:rPr>
            </w:pPr>
            <w:r>
              <w:rPr>
                <w:rFonts w:hint="eastAsia"/>
                <w:sz w:val="18"/>
                <w:szCs w:val="18"/>
              </w:rPr>
              <w:t>3</w:t>
            </w:r>
            <w:r>
              <w:rPr>
                <w:rFonts w:eastAsia="宋体" w:hint="eastAsia"/>
                <w:sz w:val="18"/>
                <w:szCs w:val="18"/>
                <w:lang w:eastAsia="zh-CN"/>
              </w:rPr>
              <w:t>.</w:t>
            </w:r>
            <w:r>
              <w:rPr>
                <w:rFonts w:hint="eastAsia"/>
                <w:sz w:val="18"/>
                <w:szCs w:val="18"/>
              </w:rPr>
              <w:t>上述内容有缺失或不够详细，方案可行性、实用性、针对性有待改善的，得</w:t>
            </w:r>
            <w:r>
              <w:rPr>
                <w:rFonts w:hint="eastAsia"/>
                <w:sz w:val="18"/>
                <w:szCs w:val="18"/>
              </w:rPr>
              <w:t xml:space="preserve"> 1 </w:t>
            </w:r>
            <w:r>
              <w:rPr>
                <w:rFonts w:hint="eastAsia"/>
                <w:sz w:val="18"/>
                <w:szCs w:val="18"/>
              </w:rPr>
              <w:t>分；</w:t>
            </w:r>
          </w:p>
          <w:p w:rsidR="00C835C8" w:rsidRDefault="00734982">
            <w:pPr>
              <w:rPr>
                <w:sz w:val="18"/>
                <w:szCs w:val="18"/>
                <w:lang w:eastAsia="zh-CN"/>
              </w:rPr>
            </w:pPr>
            <w:r>
              <w:rPr>
                <w:rFonts w:hint="eastAsia"/>
                <w:sz w:val="18"/>
                <w:szCs w:val="18"/>
              </w:rPr>
              <w:t>4</w:t>
            </w:r>
            <w:r>
              <w:rPr>
                <w:rFonts w:eastAsia="宋体" w:hint="eastAsia"/>
                <w:sz w:val="18"/>
                <w:szCs w:val="18"/>
                <w:lang w:eastAsia="zh-CN"/>
              </w:rPr>
              <w:t>.</w:t>
            </w:r>
            <w:r>
              <w:rPr>
                <w:rFonts w:hint="eastAsia"/>
                <w:sz w:val="18"/>
                <w:szCs w:val="18"/>
              </w:rPr>
              <w:t>无相关内容的不得分。</w:t>
            </w:r>
          </w:p>
        </w:tc>
      </w:tr>
      <w:tr w:rsidR="00C835C8">
        <w:trPr>
          <w:trHeight w:val="1035"/>
        </w:trPr>
        <w:tc>
          <w:tcPr>
            <w:tcW w:w="650" w:type="dxa"/>
            <w:tcBorders>
              <w:top w:val="single" w:sz="4" w:space="0" w:color="auto"/>
              <w:left w:val="single" w:sz="4" w:space="0" w:color="auto"/>
              <w:right w:val="single" w:sz="4" w:space="0" w:color="auto"/>
            </w:tcBorders>
            <w:vAlign w:val="center"/>
          </w:tcPr>
          <w:p w:rsidR="00C835C8" w:rsidRDefault="00734982">
            <w:pPr>
              <w:spacing w:before="52"/>
              <w:jc w:val="center"/>
              <w:rPr>
                <w:rFonts w:eastAsia="宋体"/>
                <w:sz w:val="18"/>
                <w:szCs w:val="18"/>
                <w:lang w:eastAsia="zh-CN"/>
              </w:rPr>
            </w:pPr>
            <w:r>
              <w:rPr>
                <w:rFonts w:eastAsia="宋体" w:hint="eastAsia"/>
                <w:sz w:val="18"/>
                <w:szCs w:val="18"/>
                <w:lang w:eastAsia="zh-CN"/>
              </w:rPr>
              <w:t>8</w:t>
            </w:r>
          </w:p>
        </w:tc>
        <w:tc>
          <w:tcPr>
            <w:tcW w:w="1923" w:type="dxa"/>
            <w:tcBorders>
              <w:top w:val="single" w:sz="4" w:space="0" w:color="auto"/>
              <w:left w:val="single" w:sz="4" w:space="0" w:color="auto"/>
              <w:right w:val="single" w:sz="4" w:space="0" w:color="auto"/>
            </w:tcBorders>
          </w:tcPr>
          <w:p w:rsidR="00C835C8" w:rsidRDefault="00C835C8">
            <w:pPr>
              <w:pStyle w:val="a0"/>
              <w:jc w:val="center"/>
              <w:rPr>
                <w:rFonts w:eastAsia="宋体" w:hAnsi="宋体" w:cs="宋体"/>
                <w:spacing w:val="7"/>
                <w:sz w:val="18"/>
                <w:szCs w:val="18"/>
                <w:lang w:eastAsia="zh-CN"/>
              </w:rPr>
            </w:pPr>
          </w:p>
          <w:p w:rsidR="00C835C8" w:rsidRDefault="00C835C8">
            <w:pPr>
              <w:pStyle w:val="a0"/>
              <w:jc w:val="center"/>
              <w:rPr>
                <w:rFonts w:eastAsia="宋体" w:hAnsi="宋体" w:cs="宋体"/>
                <w:spacing w:val="7"/>
                <w:sz w:val="18"/>
                <w:szCs w:val="18"/>
                <w:lang w:eastAsia="zh-CN"/>
              </w:rPr>
            </w:pPr>
          </w:p>
          <w:p w:rsidR="00C835C8" w:rsidRDefault="00734982">
            <w:pPr>
              <w:pStyle w:val="a0"/>
              <w:jc w:val="center"/>
              <w:rPr>
                <w:rFonts w:eastAsia="宋体"/>
                <w:sz w:val="18"/>
                <w:szCs w:val="18"/>
                <w:lang w:eastAsia="zh-CN"/>
              </w:rPr>
            </w:pPr>
            <w:r>
              <w:rPr>
                <w:rFonts w:eastAsia="宋体" w:hAnsi="宋体" w:cs="宋体" w:hint="eastAsia"/>
                <w:spacing w:val="7"/>
                <w:sz w:val="18"/>
                <w:szCs w:val="18"/>
                <w:lang w:eastAsia="zh-CN"/>
              </w:rPr>
              <w:t>报价（</w:t>
            </w:r>
            <w:r>
              <w:rPr>
                <w:rFonts w:eastAsia="宋体" w:hAnsi="宋体" w:cs="宋体" w:hint="eastAsia"/>
                <w:spacing w:val="7"/>
                <w:sz w:val="18"/>
                <w:szCs w:val="18"/>
                <w:lang w:eastAsia="zh-CN"/>
              </w:rPr>
              <w:t>50</w:t>
            </w:r>
            <w:r>
              <w:rPr>
                <w:rFonts w:eastAsia="宋体" w:hAnsi="宋体" w:cs="宋体" w:hint="eastAsia"/>
                <w:spacing w:val="7"/>
                <w:sz w:val="18"/>
                <w:szCs w:val="18"/>
                <w:lang w:eastAsia="zh-CN"/>
              </w:rPr>
              <w:t>分）</w:t>
            </w:r>
          </w:p>
        </w:tc>
        <w:tc>
          <w:tcPr>
            <w:tcW w:w="7068" w:type="dxa"/>
            <w:tcBorders>
              <w:top w:val="single" w:sz="4" w:space="0" w:color="auto"/>
              <w:left w:val="single" w:sz="4" w:space="0" w:color="auto"/>
              <w:right w:val="single" w:sz="4" w:space="0" w:color="auto"/>
            </w:tcBorders>
          </w:tcPr>
          <w:p w:rsidR="00C835C8" w:rsidRDefault="00734982">
            <w:pPr>
              <w:rPr>
                <w:sz w:val="18"/>
                <w:szCs w:val="18"/>
              </w:rPr>
            </w:pPr>
            <w:r>
              <w:rPr>
                <w:rFonts w:hint="eastAsia"/>
                <w:sz w:val="18"/>
                <w:szCs w:val="18"/>
              </w:rPr>
              <w:t>满足招标文件要求且价格最高的投标报价的为本项评标基准价，其得分为满分</w:t>
            </w:r>
            <w:r>
              <w:rPr>
                <w:rFonts w:hint="eastAsia"/>
                <w:sz w:val="18"/>
                <w:szCs w:val="18"/>
              </w:rPr>
              <w:t xml:space="preserve"> </w:t>
            </w:r>
            <w:r>
              <w:rPr>
                <w:rFonts w:eastAsia="宋体" w:hint="eastAsia"/>
                <w:sz w:val="18"/>
                <w:szCs w:val="18"/>
                <w:lang w:eastAsia="zh-CN"/>
              </w:rPr>
              <w:t>5</w:t>
            </w:r>
            <w:r>
              <w:rPr>
                <w:rFonts w:hint="eastAsia"/>
                <w:sz w:val="18"/>
                <w:szCs w:val="18"/>
              </w:rPr>
              <w:t>0</w:t>
            </w:r>
            <w:r>
              <w:rPr>
                <w:rFonts w:hint="eastAsia"/>
                <w:sz w:val="18"/>
                <w:szCs w:val="18"/>
              </w:rPr>
              <w:t>分。</w:t>
            </w:r>
          </w:p>
          <w:p w:rsidR="00C835C8" w:rsidRDefault="00734982">
            <w:pPr>
              <w:rPr>
                <w:sz w:val="18"/>
                <w:szCs w:val="18"/>
              </w:rPr>
            </w:pPr>
            <w:r>
              <w:rPr>
                <w:rFonts w:hint="eastAsia"/>
                <w:sz w:val="18"/>
                <w:szCs w:val="18"/>
              </w:rPr>
              <w:t>其他投标人的得分统一按照下列公式计算：本项得分＝（投标报价</w:t>
            </w:r>
            <w:r>
              <w:rPr>
                <w:rFonts w:hint="eastAsia"/>
                <w:sz w:val="18"/>
                <w:szCs w:val="18"/>
              </w:rPr>
              <w:t>/</w:t>
            </w:r>
            <w:r>
              <w:rPr>
                <w:rFonts w:hint="eastAsia"/>
                <w:sz w:val="18"/>
                <w:szCs w:val="18"/>
              </w:rPr>
              <w:t>评标基准价）×</w:t>
            </w:r>
            <w:r>
              <w:rPr>
                <w:rFonts w:eastAsia="宋体" w:hint="eastAsia"/>
                <w:sz w:val="18"/>
                <w:szCs w:val="18"/>
                <w:lang w:eastAsia="zh-CN"/>
              </w:rPr>
              <w:t>5</w:t>
            </w:r>
            <w:r>
              <w:rPr>
                <w:rFonts w:hint="eastAsia"/>
                <w:sz w:val="18"/>
                <w:szCs w:val="18"/>
              </w:rPr>
              <w:t>0</w:t>
            </w:r>
            <w:r>
              <w:rPr>
                <w:rFonts w:hint="eastAsia"/>
                <w:sz w:val="18"/>
                <w:szCs w:val="18"/>
              </w:rPr>
              <w:t>。</w:t>
            </w:r>
          </w:p>
          <w:p w:rsidR="00C835C8" w:rsidRDefault="00734982">
            <w:pPr>
              <w:rPr>
                <w:sz w:val="18"/>
                <w:szCs w:val="18"/>
              </w:rPr>
            </w:pPr>
            <w:r>
              <w:rPr>
                <w:rFonts w:hint="eastAsia"/>
                <w:sz w:val="18"/>
                <w:szCs w:val="18"/>
              </w:rPr>
              <w:t>注：①本项评标基准指标为所有有效投标人中所报最高报价；②本项得分四舍五入保留至小数点后两位数。</w:t>
            </w:r>
          </w:p>
        </w:tc>
      </w:tr>
    </w:tbl>
    <w:p w:rsidR="00C835C8" w:rsidRDefault="00734982">
      <w:pPr>
        <w:pStyle w:val="a5"/>
        <w:spacing w:before="65" w:line="232" w:lineRule="auto"/>
        <w:outlineLvl w:val="1"/>
        <w:rPr>
          <w:sz w:val="20"/>
          <w:szCs w:val="20"/>
        </w:rPr>
      </w:pPr>
      <w:r>
        <w:rPr>
          <w:b/>
          <w:bCs/>
          <w:spacing w:val="-2"/>
          <w:sz w:val="20"/>
          <w:szCs w:val="20"/>
        </w:rPr>
        <w:t>注：</w:t>
      </w:r>
    </w:p>
    <w:p w:rsidR="00C835C8" w:rsidRDefault="00734982" w:rsidP="003A16B3">
      <w:pPr>
        <w:pStyle w:val="a5"/>
        <w:spacing w:before="159" w:line="227" w:lineRule="auto"/>
        <w:ind w:firstLineChars="200" w:firstLine="414"/>
        <w:rPr>
          <w:sz w:val="20"/>
          <w:szCs w:val="20"/>
        </w:rPr>
      </w:pPr>
      <w:r>
        <w:rPr>
          <w:b/>
          <w:bCs/>
          <w:spacing w:val="6"/>
          <w:sz w:val="20"/>
          <w:szCs w:val="20"/>
        </w:rPr>
        <w:t>（</w:t>
      </w:r>
      <w:r>
        <w:rPr>
          <w:b/>
          <w:bCs/>
          <w:spacing w:val="6"/>
          <w:sz w:val="20"/>
          <w:szCs w:val="20"/>
        </w:rPr>
        <w:t>1</w:t>
      </w:r>
      <w:r>
        <w:rPr>
          <w:b/>
          <w:bCs/>
          <w:spacing w:val="6"/>
          <w:sz w:val="20"/>
          <w:szCs w:val="20"/>
        </w:rPr>
        <w:t>）以上评分汇总分精确至小数点后二位、小数点后第三位四舍五入。</w:t>
      </w:r>
    </w:p>
    <w:p w:rsidR="00C835C8" w:rsidRDefault="00734982" w:rsidP="003A16B3">
      <w:pPr>
        <w:pStyle w:val="a5"/>
        <w:spacing w:before="162" w:line="227" w:lineRule="auto"/>
        <w:ind w:firstLineChars="200" w:firstLine="416"/>
        <w:jc w:val="both"/>
        <w:rPr>
          <w:b/>
          <w:bCs/>
          <w:spacing w:val="6"/>
          <w:sz w:val="20"/>
          <w:szCs w:val="20"/>
        </w:rPr>
      </w:pPr>
      <w:r>
        <w:rPr>
          <w:b/>
          <w:bCs/>
          <w:spacing w:val="7"/>
          <w:sz w:val="20"/>
          <w:szCs w:val="20"/>
        </w:rPr>
        <w:t>（</w:t>
      </w:r>
      <w:r>
        <w:rPr>
          <w:b/>
          <w:bCs/>
          <w:spacing w:val="7"/>
          <w:sz w:val="20"/>
          <w:szCs w:val="20"/>
        </w:rPr>
        <w:t>2</w:t>
      </w:r>
      <w:r>
        <w:rPr>
          <w:b/>
          <w:bCs/>
          <w:spacing w:val="7"/>
          <w:sz w:val="20"/>
          <w:szCs w:val="20"/>
        </w:rPr>
        <w:t>）投标人提供的证明材料要能清晰反映评分的实质内容，如因材料模糊不清</w:t>
      </w:r>
      <w:r>
        <w:rPr>
          <w:b/>
          <w:bCs/>
          <w:spacing w:val="6"/>
          <w:sz w:val="20"/>
          <w:szCs w:val="20"/>
        </w:rPr>
        <w:t>，导致评标委员会无法</w:t>
      </w:r>
      <w:r>
        <w:rPr>
          <w:b/>
          <w:bCs/>
          <w:spacing w:val="8"/>
          <w:sz w:val="20"/>
          <w:szCs w:val="20"/>
        </w:rPr>
        <w:t>辨认的，评标委员会可以不予认可，一切后果由投标人自行承</w:t>
      </w:r>
      <w:r>
        <w:rPr>
          <w:b/>
          <w:bCs/>
          <w:spacing w:val="7"/>
          <w:sz w:val="20"/>
          <w:szCs w:val="20"/>
        </w:rPr>
        <w:t>担。</w:t>
      </w:r>
    </w:p>
    <w:p w:rsidR="00C835C8" w:rsidRDefault="00734982" w:rsidP="003A16B3">
      <w:pPr>
        <w:pStyle w:val="a5"/>
        <w:spacing w:before="161" w:line="363" w:lineRule="auto"/>
        <w:ind w:right="2" w:firstLineChars="200" w:firstLine="418"/>
        <w:rPr>
          <w:sz w:val="20"/>
          <w:szCs w:val="20"/>
        </w:rPr>
      </w:pPr>
      <w:r>
        <w:rPr>
          <w:b/>
          <w:bCs/>
          <w:spacing w:val="8"/>
          <w:sz w:val="20"/>
          <w:szCs w:val="20"/>
        </w:rPr>
        <w:t>（</w:t>
      </w:r>
      <w:r>
        <w:rPr>
          <w:b/>
          <w:bCs/>
          <w:spacing w:val="8"/>
          <w:sz w:val="20"/>
          <w:szCs w:val="20"/>
        </w:rPr>
        <w:t>3</w:t>
      </w:r>
      <w:r>
        <w:rPr>
          <w:b/>
          <w:bCs/>
          <w:spacing w:val="8"/>
          <w:sz w:val="20"/>
          <w:szCs w:val="20"/>
        </w:rPr>
        <w:t>）以上评分项中涉及投标人提供证明材料的，投标人提供证明材料的扫描件或复印件或影印件均</w:t>
      </w:r>
      <w:r>
        <w:rPr>
          <w:b/>
          <w:bCs/>
          <w:spacing w:val="3"/>
          <w:sz w:val="20"/>
          <w:szCs w:val="20"/>
        </w:rPr>
        <w:t>予以认可。</w:t>
      </w:r>
    </w:p>
    <w:p w:rsidR="00C835C8" w:rsidRDefault="00734982" w:rsidP="003A16B3">
      <w:pPr>
        <w:pStyle w:val="a5"/>
        <w:spacing w:before="30" w:line="227" w:lineRule="auto"/>
        <w:ind w:firstLineChars="200" w:firstLine="416"/>
        <w:rPr>
          <w:sz w:val="20"/>
          <w:szCs w:val="20"/>
          <w:lang w:eastAsia="zh-CN"/>
        </w:rPr>
      </w:pPr>
      <w:r>
        <w:rPr>
          <w:b/>
          <w:bCs/>
          <w:spacing w:val="7"/>
          <w:sz w:val="20"/>
          <w:szCs w:val="20"/>
        </w:rPr>
        <w:t>（</w:t>
      </w:r>
      <w:r>
        <w:rPr>
          <w:b/>
          <w:bCs/>
          <w:spacing w:val="7"/>
          <w:sz w:val="20"/>
          <w:szCs w:val="20"/>
        </w:rPr>
        <w:t>4</w:t>
      </w:r>
      <w:r>
        <w:rPr>
          <w:b/>
          <w:bCs/>
          <w:spacing w:val="7"/>
          <w:sz w:val="20"/>
          <w:szCs w:val="20"/>
        </w:rPr>
        <w:t>）评委在打出主观项评分不得分时，须书面说明理由。</w:t>
      </w:r>
    </w:p>
    <w:p w:rsidR="00C835C8" w:rsidRDefault="00734982">
      <w:pPr>
        <w:pStyle w:val="a5"/>
        <w:spacing w:before="220" w:line="228" w:lineRule="auto"/>
        <w:ind w:left="420"/>
        <w:rPr>
          <w:sz w:val="20"/>
          <w:szCs w:val="20"/>
        </w:rPr>
      </w:pPr>
      <w:r>
        <w:rPr>
          <w:b/>
          <w:bCs/>
          <w:spacing w:val="6"/>
          <w:sz w:val="20"/>
          <w:szCs w:val="20"/>
        </w:rPr>
        <w:t>4.</w:t>
      </w:r>
      <w:r>
        <w:rPr>
          <w:rFonts w:hint="eastAsia"/>
          <w:b/>
          <w:bCs/>
          <w:spacing w:val="6"/>
          <w:sz w:val="20"/>
          <w:szCs w:val="20"/>
          <w:lang w:eastAsia="zh-CN"/>
        </w:rPr>
        <w:t>3</w:t>
      </w:r>
      <w:r>
        <w:rPr>
          <w:b/>
          <w:bCs/>
          <w:spacing w:val="6"/>
          <w:sz w:val="20"/>
          <w:szCs w:val="20"/>
        </w:rPr>
        <w:t>、确定中标候选人排序：</w:t>
      </w:r>
    </w:p>
    <w:p w:rsidR="00C835C8" w:rsidRDefault="00734982">
      <w:pPr>
        <w:pStyle w:val="a5"/>
        <w:spacing w:before="252" w:line="452" w:lineRule="auto"/>
        <w:ind w:firstLine="420"/>
        <w:jc w:val="both"/>
        <w:rPr>
          <w:sz w:val="20"/>
          <w:szCs w:val="20"/>
        </w:rPr>
      </w:pPr>
      <w:r>
        <w:rPr>
          <w:spacing w:val="9"/>
          <w:sz w:val="20"/>
          <w:szCs w:val="20"/>
        </w:rPr>
        <w:t>评委会对通过投标文件符合性审查、报价评审的投标人，根据最终得分由高至低的顺序排序。评分最高的为第一中标候选人；次高的为第二中标候选人，第三高的为第三中标候选人。若出现两家</w:t>
      </w:r>
      <w:r>
        <w:rPr>
          <w:spacing w:val="10"/>
          <w:sz w:val="20"/>
          <w:szCs w:val="20"/>
        </w:rPr>
        <w:t>或两家以上投标人评分最高且相等，则由招标人采</w:t>
      </w:r>
      <w:r>
        <w:rPr>
          <w:spacing w:val="9"/>
          <w:sz w:val="20"/>
          <w:szCs w:val="20"/>
        </w:rPr>
        <w:t>取现场</w:t>
      </w:r>
      <w:r>
        <w:rPr>
          <w:color w:val="auto"/>
          <w:spacing w:val="9"/>
          <w:sz w:val="20"/>
          <w:szCs w:val="20"/>
        </w:rPr>
        <w:t>随机抽取</w:t>
      </w:r>
      <w:r>
        <w:rPr>
          <w:spacing w:val="9"/>
          <w:sz w:val="20"/>
          <w:szCs w:val="20"/>
        </w:rPr>
        <w:t>的方式确定中标候选人排序。</w:t>
      </w:r>
    </w:p>
    <w:p w:rsidR="00C835C8" w:rsidRDefault="00C835C8">
      <w:pPr>
        <w:pStyle w:val="a5"/>
        <w:spacing w:before="63" w:line="224" w:lineRule="auto"/>
        <w:ind w:left="2990"/>
        <w:outlineLvl w:val="0"/>
        <w:rPr>
          <w:b/>
          <w:bCs/>
          <w:spacing w:val="6"/>
          <w:sz w:val="31"/>
          <w:szCs w:val="31"/>
        </w:rPr>
      </w:pPr>
      <w:bookmarkStart w:id="7" w:name="bookmark8"/>
      <w:bookmarkStart w:id="8" w:name="bookmark7"/>
      <w:bookmarkEnd w:id="7"/>
      <w:bookmarkEnd w:id="8"/>
    </w:p>
    <w:p w:rsidR="00C835C8" w:rsidRDefault="00734982" w:rsidP="003A16B3">
      <w:pPr>
        <w:pStyle w:val="a5"/>
        <w:spacing w:before="63" w:line="224" w:lineRule="auto"/>
        <w:ind w:firstLineChars="750" w:firstLine="2379"/>
        <w:outlineLvl w:val="0"/>
        <w:rPr>
          <w:sz w:val="31"/>
          <w:szCs w:val="31"/>
        </w:rPr>
      </w:pPr>
      <w:r>
        <w:rPr>
          <w:b/>
          <w:bCs/>
          <w:spacing w:val="6"/>
          <w:sz w:val="31"/>
          <w:szCs w:val="31"/>
        </w:rPr>
        <w:t>第</w:t>
      </w:r>
      <w:r>
        <w:rPr>
          <w:rFonts w:hint="eastAsia"/>
          <w:b/>
          <w:bCs/>
          <w:spacing w:val="6"/>
          <w:sz w:val="31"/>
          <w:szCs w:val="31"/>
          <w:lang w:eastAsia="zh-CN"/>
        </w:rPr>
        <w:t>三</w:t>
      </w:r>
      <w:r>
        <w:rPr>
          <w:b/>
          <w:bCs/>
          <w:spacing w:val="6"/>
          <w:sz w:val="31"/>
          <w:szCs w:val="31"/>
        </w:rPr>
        <w:t>章</w:t>
      </w:r>
      <w:r>
        <w:rPr>
          <w:rFonts w:hint="eastAsia"/>
          <w:b/>
          <w:bCs/>
          <w:spacing w:val="6"/>
          <w:sz w:val="31"/>
          <w:szCs w:val="31"/>
          <w:lang w:eastAsia="zh-CN"/>
        </w:rPr>
        <w:t xml:space="preserve">  </w:t>
      </w:r>
      <w:r>
        <w:rPr>
          <w:b/>
          <w:bCs/>
          <w:spacing w:val="6"/>
          <w:sz w:val="31"/>
          <w:szCs w:val="31"/>
        </w:rPr>
        <w:t>服务需求及技术要求</w:t>
      </w:r>
    </w:p>
    <w:p w:rsidR="00C835C8" w:rsidRDefault="00C835C8">
      <w:pPr>
        <w:spacing w:line="254" w:lineRule="auto"/>
        <w:rPr>
          <w:rFonts w:eastAsiaTheme="minorEastAsia"/>
          <w:lang w:eastAsia="zh-CN"/>
        </w:rPr>
      </w:pPr>
    </w:p>
    <w:p w:rsidR="00C835C8" w:rsidRDefault="00734982">
      <w:pPr>
        <w:pStyle w:val="a5"/>
        <w:spacing w:before="78" w:line="219" w:lineRule="auto"/>
        <w:ind w:left="485"/>
        <w:rPr>
          <w:sz w:val="24"/>
          <w:szCs w:val="24"/>
        </w:rPr>
      </w:pPr>
      <w:r>
        <w:rPr>
          <w:b/>
          <w:bCs/>
          <w:spacing w:val="-4"/>
          <w:sz w:val="24"/>
          <w:szCs w:val="24"/>
        </w:rPr>
        <w:t>一、商务要求</w:t>
      </w:r>
    </w:p>
    <w:p w:rsidR="00C835C8" w:rsidRDefault="00C835C8">
      <w:pPr>
        <w:spacing w:before="22"/>
      </w:pPr>
    </w:p>
    <w:tbl>
      <w:tblPr>
        <w:tblStyle w:val="TableNormal"/>
        <w:tblW w:w="8527" w:type="dxa"/>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88"/>
        <w:gridCol w:w="1983"/>
        <w:gridCol w:w="5656"/>
      </w:tblGrid>
      <w:tr w:rsidR="00C835C8">
        <w:trPr>
          <w:trHeight w:val="518"/>
        </w:trPr>
        <w:tc>
          <w:tcPr>
            <w:tcW w:w="888" w:type="dxa"/>
          </w:tcPr>
          <w:p w:rsidR="00C835C8" w:rsidRDefault="00734982">
            <w:pPr>
              <w:pStyle w:val="TableText"/>
              <w:spacing w:before="159" w:line="230" w:lineRule="auto"/>
              <w:ind w:left="247"/>
              <w:rPr>
                <w:sz w:val="19"/>
                <w:szCs w:val="19"/>
              </w:rPr>
            </w:pPr>
            <w:r>
              <w:rPr>
                <w:b/>
                <w:bCs/>
                <w:spacing w:val="4"/>
                <w:sz w:val="19"/>
                <w:szCs w:val="19"/>
              </w:rPr>
              <w:t>序号</w:t>
            </w:r>
          </w:p>
        </w:tc>
        <w:tc>
          <w:tcPr>
            <w:tcW w:w="1983" w:type="dxa"/>
          </w:tcPr>
          <w:p w:rsidR="00C835C8" w:rsidRDefault="00734982">
            <w:pPr>
              <w:pStyle w:val="TableText"/>
              <w:spacing w:before="160" w:line="228" w:lineRule="auto"/>
              <w:ind w:left="595"/>
              <w:rPr>
                <w:sz w:val="19"/>
                <w:szCs w:val="19"/>
              </w:rPr>
            </w:pPr>
            <w:r>
              <w:rPr>
                <w:b/>
                <w:bCs/>
                <w:spacing w:val="6"/>
                <w:sz w:val="19"/>
                <w:szCs w:val="19"/>
              </w:rPr>
              <w:t>条款名称</w:t>
            </w:r>
          </w:p>
        </w:tc>
        <w:tc>
          <w:tcPr>
            <w:tcW w:w="5656" w:type="dxa"/>
          </w:tcPr>
          <w:p w:rsidR="00C835C8" w:rsidRDefault="00734982">
            <w:pPr>
              <w:pStyle w:val="TableText"/>
              <w:spacing w:before="160" w:line="228" w:lineRule="auto"/>
              <w:ind w:left="2567"/>
              <w:rPr>
                <w:sz w:val="19"/>
                <w:szCs w:val="19"/>
              </w:rPr>
            </w:pPr>
            <w:r>
              <w:rPr>
                <w:b/>
                <w:bCs/>
                <w:spacing w:val="6"/>
                <w:sz w:val="19"/>
                <w:szCs w:val="19"/>
              </w:rPr>
              <w:t>具体要求内容</w:t>
            </w:r>
          </w:p>
        </w:tc>
      </w:tr>
      <w:tr w:rsidR="00C835C8">
        <w:trPr>
          <w:trHeight w:val="586"/>
        </w:trPr>
        <w:tc>
          <w:tcPr>
            <w:tcW w:w="888" w:type="dxa"/>
            <w:vAlign w:val="center"/>
          </w:tcPr>
          <w:p w:rsidR="00C835C8" w:rsidRDefault="00734982">
            <w:pPr>
              <w:pStyle w:val="TableText"/>
              <w:spacing w:before="65" w:line="189" w:lineRule="auto"/>
              <w:ind w:left="412"/>
              <w:jc w:val="both"/>
            </w:pPr>
            <w:r>
              <w:t>1</w:t>
            </w:r>
          </w:p>
        </w:tc>
        <w:tc>
          <w:tcPr>
            <w:tcW w:w="1983" w:type="dxa"/>
            <w:vAlign w:val="center"/>
          </w:tcPr>
          <w:p w:rsidR="00C835C8" w:rsidRDefault="00734982">
            <w:pPr>
              <w:pStyle w:val="TableText"/>
              <w:spacing w:before="65" w:line="228" w:lineRule="auto"/>
              <w:ind w:left="574"/>
              <w:jc w:val="both"/>
            </w:pPr>
            <w:r>
              <w:rPr>
                <w:spacing w:val="7"/>
              </w:rPr>
              <w:t>付款方式</w:t>
            </w:r>
          </w:p>
        </w:tc>
        <w:tc>
          <w:tcPr>
            <w:tcW w:w="5656" w:type="dxa"/>
            <w:vAlign w:val="center"/>
          </w:tcPr>
          <w:p w:rsidR="00C835C8" w:rsidRDefault="00734982">
            <w:pPr>
              <w:pStyle w:val="TableText"/>
              <w:spacing w:before="161" w:line="370" w:lineRule="auto"/>
              <w:ind w:right="109" w:firstLineChars="100" w:firstLine="200"/>
              <w:jc w:val="both"/>
              <w:rPr>
                <w:lang w:eastAsia="zh-CN"/>
              </w:rPr>
            </w:pPr>
            <w:r>
              <w:rPr>
                <w:rFonts w:hint="eastAsia"/>
                <w:lang w:eastAsia="zh-CN"/>
              </w:rPr>
              <w:t>合同签订后</w:t>
            </w:r>
            <w:r>
              <w:rPr>
                <w:rFonts w:hint="eastAsia"/>
                <w:lang w:eastAsia="zh-CN"/>
              </w:rPr>
              <w:t>10</w:t>
            </w:r>
            <w:r>
              <w:rPr>
                <w:rFonts w:hint="eastAsia"/>
                <w:lang w:eastAsia="zh-CN"/>
              </w:rPr>
              <w:t>日内付清年租金</w:t>
            </w:r>
          </w:p>
        </w:tc>
      </w:tr>
      <w:tr w:rsidR="00C835C8">
        <w:trPr>
          <w:trHeight w:val="458"/>
        </w:trPr>
        <w:tc>
          <w:tcPr>
            <w:tcW w:w="888" w:type="dxa"/>
          </w:tcPr>
          <w:p w:rsidR="00C835C8" w:rsidRDefault="00734982">
            <w:pPr>
              <w:pStyle w:val="TableText"/>
              <w:spacing w:before="156" w:line="189" w:lineRule="auto"/>
              <w:ind w:left="399"/>
            </w:pPr>
            <w:r>
              <w:t>2</w:t>
            </w:r>
          </w:p>
        </w:tc>
        <w:tc>
          <w:tcPr>
            <w:tcW w:w="1983" w:type="dxa"/>
          </w:tcPr>
          <w:p w:rsidR="00C835C8" w:rsidRDefault="00734982">
            <w:pPr>
              <w:pStyle w:val="TableText"/>
              <w:spacing w:before="123" w:line="228" w:lineRule="auto"/>
              <w:ind w:left="574"/>
            </w:pPr>
            <w:r>
              <w:rPr>
                <w:spacing w:val="7"/>
              </w:rPr>
              <w:t>服务地点</w:t>
            </w:r>
          </w:p>
        </w:tc>
        <w:tc>
          <w:tcPr>
            <w:tcW w:w="5656" w:type="dxa"/>
          </w:tcPr>
          <w:p w:rsidR="00C835C8" w:rsidRDefault="00734982" w:rsidP="003A16B3">
            <w:pPr>
              <w:pStyle w:val="TableText"/>
              <w:spacing w:before="133" w:line="227" w:lineRule="auto"/>
              <w:ind w:firstLineChars="100" w:firstLine="208"/>
              <w:rPr>
                <w:lang w:eastAsia="zh-CN"/>
              </w:rPr>
            </w:pPr>
            <w:r>
              <w:rPr>
                <w:spacing w:val="8"/>
              </w:rPr>
              <w:t>采购单位指定地点</w:t>
            </w:r>
            <w:r>
              <w:rPr>
                <w:rFonts w:hint="eastAsia"/>
                <w:color w:val="auto"/>
                <w:spacing w:val="8"/>
                <w:lang w:eastAsia="zh-CN"/>
              </w:rPr>
              <w:t>（</w:t>
            </w:r>
            <w:r>
              <w:rPr>
                <w:rFonts w:hint="eastAsia"/>
                <w:color w:val="auto"/>
                <w:spacing w:val="8"/>
                <w:lang w:eastAsia="zh-CN"/>
              </w:rPr>
              <w:t>后勤综合楼一层西侧</w:t>
            </w:r>
            <w:r>
              <w:rPr>
                <w:rFonts w:hint="eastAsia"/>
                <w:color w:val="auto"/>
                <w:spacing w:val="8"/>
                <w:lang w:eastAsia="zh-CN"/>
              </w:rPr>
              <w:t>）</w:t>
            </w:r>
          </w:p>
        </w:tc>
      </w:tr>
      <w:tr w:rsidR="00C835C8">
        <w:trPr>
          <w:trHeight w:val="463"/>
        </w:trPr>
        <w:tc>
          <w:tcPr>
            <w:tcW w:w="888" w:type="dxa"/>
          </w:tcPr>
          <w:p w:rsidR="00C835C8" w:rsidRDefault="00734982">
            <w:pPr>
              <w:pStyle w:val="TableText"/>
              <w:spacing w:before="159" w:line="189" w:lineRule="auto"/>
              <w:ind w:left="401"/>
            </w:pPr>
            <w:r>
              <w:t>3</w:t>
            </w:r>
          </w:p>
        </w:tc>
        <w:tc>
          <w:tcPr>
            <w:tcW w:w="1983" w:type="dxa"/>
          </w:tcPr>
          <w:p w:rsidR="00C835C8" w:rsidRDefault="00734982">
            <w:pPr>
              <w:pStyle w:val="TableText"/>
              <w:spacing w:before="126" w:line="228" w:lineRule="auto"/>
              <w:ind w:left="574"/>
            </w:pPr>
            <w:r>
              <w:rPr>
                <w:spacing w:val="7"/>
              </w:rPr>
              <w:t>服务期限</w:t>
            </w:r>
          </w:p>
        </w:tc>
        <w:tc>
          <w:tcPr>
            <w:tcW w:w="5656" w:type="dxa"/>
          </w:tcPr>
          <w:p w:rsidR="00C835C8" w:rsidRDefault="00734982">
            <w:pPr>
              <w:pStyle w:val="TableText"/>
              <w:spacing w:before="195" w:line="228" w:lineRule="auto"/>
              <w:ind w:firstLineChars="100" w:firstLine="200"/>
            </w:pPr>
            <w:r>
              <w:rPr>
                <w:rFonts w:hint="eastAsia"/>
              </w:rPr>
              <w:t>自合同签订之日起</w:t>
            </w:r>
            <w:r>
              <w:rPr>
                <w:rFonts w:hint="eastAsia"/>
                <w:u w:val="single"/>
                <w:lang w:eastAsia="zh-CN"/>
              </w:rPr>
              <w:t>3</w:t>
            </w:r>
            <w:r>
              <w:rPr>
                <w:rFonts w:hint="eastAsia"/>
              </w:rPr>
              <w:t>年（合同每年一签）</w:t>
            </w:r>
          </w:p>
        </w:tc>
      </w:tr>
    </w:tbl>
    <w:p w:rsidR="00C835C8" w:rsidRDefault="00734982" w:rsidP="003A16B3">
      <w:pPr>
        <w:numPr>
          <w:ilvl w:val="0"/>
          <w:numId w:val="1"/>
        </w:numPr>
        <w:spacing w:line="360" w:lineRule="auto"/>
        <w:ind w:firstLineChars="200" w:firstLine="472"/>
        <w:rPr>
          <w:b/>
          <w:bCs/>
          <w:spacing w:val="-5"/>
          <w:sz w:val="24"/>
          <w:szCs w:val="24"/>
        </w:rPr>
      </w:pPr>
      <w:r>
        <w:rPr>
          <w:b/>
          <w:bCs/>
          <w:spacing w:val="-5"/>
          <w:sz w:val="24"/>
          <w:szCs w:val="24"/>
        </w:rPr>
        <w:t>服务要求</w:t>
      </w:r>
    </w:p>
    <w:p w:rsidR="00C835C8" w:rsidRDefault="00734982">
      <w:pPr>
        <w:tabs>
          <w:tab w:val="left" w:pos="555"/>
        </w:tabs>
        <w:spacing w:line="360" w:lineRule="auto"/>
        <w:outlineLvl w:val="1"/>
        <w:rPr>
          <w:rFonts w:ascii="宋体" w:hAnsi="宋体" w:cs="宋体"/>
          <w:b/>
          <w:sz w:val="22"/>
          <w:szCs w:val="22"/>
        </w:rPr>
      </w:pPr>
      <w:bookmarkStart w:id="9" w:name="_Toc13023"/>
      <w:bookmarkStart w:id="10" w:name="_Toc9292"/>
      <w:bookmarkStart w:id="11" w:name="_Toc8875"/>
      <w:bookmarkStart w:id="12" w:name="_Toc14799"/>
      <w:bookmarkStart w:id="13" w:name="_Toc8855"/>
      <w:r>
        <w:rPr>
          <w:rFonts w:ascii="宋体" w:eastAsia="宋体" w:hAnsi="宋体" w:cs="宋体" w:hint="eastAsia"/>
          <w:b/>
          <w:sz w:val="22"/>
          <w:szCs w:val="22"/>
          <w:lang w:eastAsia="zh-CN"/>
        </w:rPr>
        <w:t>（一）</w:t>
      </w:r>
      <w:r>
        <w:rPr>
          <w:rFonts w:ascii="宋体" w:hAnsi="宋体" w:cs="宋体" w:hint="eastAsia"/>
          <w:b/>
          <w:sz w:val="22"/>
          <w:szCs w:val="22"/>
        </w:rPr>
        <w:t>项目概况</w:t>
      </w:r>
      <w:bookmarkEnd w:id="9"/>
      <w:bookmarkEnd w:id="10"/>
      <w:bookmarkEnd w:id="11"/>
      <w:bookmarkEnd w:id="12"/>
      <w:bookmarkEnd w:id="13"/>
    </w:p>
    <w:p w:rsidR="00C835C8" w:rsidRDefault="00734982">
      <w:pPr>
        <w:tabs>
          <w:tab w:val="left" w:pos="555"/>
        </w:tabs>
        <w:spacing w:line="360" w:lineRule="auto"/>
        <w:ind w:firstLineChars="200" w:firstLine="440"/>
        <w:rPr>
          <w:sz w:val="20"/>
          <w:szCs w:val="20"/>
        </w:rPr>
      </w:pPr>
      <w:r>
        <w:rPr>
          <w:rFonts w:ascii="宋体" w:hAnsi="宋体" w:cs="宋体" w:hint="eastAsia"/>
          <w:bCs/>
          <w:kern w:val="2"/>
          <w:sz w:val="22"/>
          <w:szCs w:val="22"/>
        </w:rPr>
        <w:t>本项目为桐城市人民医院中式快餐经营权外包服务，位于</w:t>
      </w:r>
      <w:r>
        <w:rPr>
          <w:rFonts w:ascii="宋体" w:eastAsia="宋体" w:hAnsi="宋体" w:cs="宋体" w:hint="eastAsia"/>
          <w:bCs/>
          <w:kern w:val="2"/>
          <w:sz w:val="22"/>
          <w:szCs w:val="22"/>
          <w:lang w:eastAsia="zh-CN"/>
        </w:rPr>
        <w:t>后勤</w:t>
      </w:r>
      <w:r>
        <w:rPr>
          <w:rFonts w:ascii="宋体" w:hAnsi="宋体" w:cs="宋体" w:hint="eastAsia"/>
          <w:bCs/>
          <w:kern w:val="2"/>
          <w:sz w:val="22"/>
          <w:szCs w:val="22"/>
        </w:rPr>
        <w:t>综合楼一层西侧，面积约</w:t>
      </w:r>
      <w:r>
        <w:rPr>
          <w:rFonts w:ascii="宋体" w:hAnsi="宋体" w:cs="宋体" w:hint="eastAsia"/>
          <w:bCs/>
          <w:kern w:val="2"/>
          <w:sz w:val="22"/>
          <w:szCs w:val="22"/>
        </w:rPr>
        <w:t xml:space="preserve"> 450 </w:t>
      </w:r>
      <w:r>
        <w:rPr>
          <w:rFonts w:ascii="宋体" w:hAnsi="宋体" w:cs="宋体" w:hint="eastAsia"/>
          <w:bCs/>
          <w:kern w:val="2"/>
          <w:sz w:val="22"/>
          <w:szCs w:val="22"/>
        </w:rPr>
        <w:t>㎡，为职工就餐、患者及家属就餐使用，不能动用明火、不得制作现炒菜、不得产生烹饪油烟；须提供</w:t>
      </w:r>
      <w:r>
        <w:rPr>
          <w:rFonts w:ascii="宋体" w:hAnsi="宋体" w:cs="宋体" w:hint="eastAsia"/>
          <w:bCs/>
          <w:kern w:val="2"/>
          <w:sz w:val="22"/>
          <w:szCs w:val="22"/>
        </w:rPr>
        <w:t xml:space="preserve"> 24 </w:t>
      </w:r>
      <w:r>
        <w:rPr>
          <w:rFonts w:ascii="宋体" w:hAnsi="宋体" w:cs="宋体" w:hint="eastAsia"/>
          <w:bCs/>
          <w:kern w:val="2"/>
          <w:sz w:val="22"/>
          <w:szCs w:val="22"/>
        </w:rPr>
        <w:t>小时供餐服务。</w:t>
      </w:r>
      <w:r>
        <w:rPr>
          <w:rFonts w:ascii="宋体" w:hAnsi="宋体" w:cs="宋体" w:hint="eastAsia"/>
          <w:bCs/>
          <w:kern w:val="2"/>
          <w:sz w:val="22"/>
          <w:szCs w:val="22"/>
        </w:rPr>
        <w:t xml:space="preserve"> </w:t>
      </w:r>
    </w:p>
    <w:p w:rsidR="00C835C8" w:rsidRDefault="00734982">
      <w:pPr>
        <w:pStyle w:val="ab"/>
        <w:shd w:val="clear" w:color="auto" w:fill="FFFFFF"/>
        <w:spacing w:before="0" w:beforeAutospacing="0" w:after="0" w:afterAutospacing="0" w:line="360" w:lineRule="auto"/>
        <w:jc w:val="both"/>
        <w:outlineLvl w:val="1"/>
        <w:rPr>
          <w:b/>
          <w:sz w:val="22"/>
          <w:szCs w:val="22"/>
        </w:rPr>
      </w:pPr>
      <w:bookmarkStart w:id="14" w:name="bookmark9"/>
      <w:bookmarkStart w:id="15" w:name="bookmark10"/>
      <w:bookmarkStart w:id="16" w:name="_Toc9493"/>
      <w:bookmarkStart w:id="17" w:name="_Toc5973"/>
      <w:bookmarkStart w:id="18" w:name="_Toc16727"/>
      <w:bookmarkStart w:id="19" w:name="_Toc6950"/>
      <w:bookmarkStart w:id="20" w:name="_Toc11935"/>
      <w:bookmarkEnd w:id="14"/>
      <w:bookmarkEnd w:id="15"/>
      <w:r>
        <w:rPr>
          <w:rFonts w:eastAsia="宋体" w:hint="eastAsia"/>
          <w:b/>
          <w:sz w:val="22"/>
          <w:szCs w:val="22"/>
          <w:lang w:eastAsia="zh-CN"/>
        </w:rPr>
        <w:t>（二）</w:t>
      </w:r>
      <w:r>
        <w:rPr>
          <w:rFonts w:hint="eastAsia"/>
          <w:b/>
          <w:sz w:val="22"/>
          <w:szCs w:val="22"/>
        </w:rPr>
        <w:t>项目范围及采购需求</w:t>
      </w:r>
      <w:bookmarkEnd w:id="16"/>
      <w:bookmarkEnd w:id="17"/>
      <w:bookmarkEnd w:id="18"/>
      <w:bookmarkEnd w:id="19"/>
      <w:bookmarkEnd w:id="20"/>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lastRenderedPageBreak/>
        <w:t>1</w:t>
      </w:r>
      <w:r>
        <w:rPr>
          <w:rFonts w:hint="eastAsia"/>
          <w:bCs/>
          <w:sz w:val="22"/>
          <w:szCs w:val="22"/>
        </w:rPr>
        <w:t>、中标人必须是自行提供服务，不得将食堂经营管理项目进行任何方式的分包、转包。</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2</w:t>
      </w:r>
      <w:r>
        <w:rPr>
          <w:rFonts w:hint="eastAsia"/>
          <w:bCs/>
          <w:sz w:val="22"/>
          <w:szCs w:val="22"/>
        </w:rPr>
        <w:t>、若为连锁餐饮单位或授权单位，提供的菜品种类和份量不得少于其他同类连锁门店。</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3</w:t>
      </w:r>
      <w:r>
        <w:rPr>
          <w:rFonts w:hint="eastAsia"/>
          <w:bCs/>
          <w:sz w:val="22"/>
          <w:szCs w:val="22"/>
        </w:rPr>
        <w:t>、中标人</w:t>
      </w:r>
      <w:r>
        <w:rPr>
          <w:rFonts w:hint="eastAsia"/>
          <w:bCs/>
          <w:color w:val="auto"/>
          <w:sz w:val="22"/>
          <w:szCs w:val="22"/>
        </w:rPr>
        <w:t>须承诺保持所承包的房产</w:t>
      </w:r>
      <w:r>
        <w:rPr>
          <w:rFonts w:eastAsia="宋体" w:hint="eastAsia"/>
          <w:bCs/>
          <w:color w:val="auto"/>
          <w:sz w:val="22"/>
          <w:szCs w:val="22"/>
          <w:lang w:eastAsia="zh-CN"/>
        </w:rPr>
        <w:t>主体结构</w:t>
      </w:r>
      <w:r>
        <w:rPr>
          <w:rFonts w:hint="eastAsia"/>
          <w:bCs/>
          <w:sz w:val="22"/>
          <w:szCs w:val="22"/>
        </w:rPr>
        <w:t>和用途，确需对房屋进行装修、改造的，必须经招标人允许在不影响房屋结构的情况下进行，招标人不支付任何费用。除房屋主体基建基础设施外，餐厅</w:t>
      </w:r>
      <w:r>
        <w:rPr>
          <w:rFonts w:hint="eastAsia"/>
          <w:bCs/>
          <w:sz w:val="22"/>
          <w:szCs w:val="22"/>
        </w:rPr>
        <w:t>的其他任何维修、维护费用、运行过程中的用具添置均由承包人自行承担。所有投资装修的固定不动资产（如：灶台、装修、食堂内隔墙（隔断）、水电气管道（表）等）须保持完好，合同到期后中标人无条件移交给招标人。如有人为损坏，由中标人依照有关规定赔偿，一切后果由中标人自行承担。</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4</w:t>
      </w:r>
      <w:r>
        <w:rPr>
          <w:rFonts w:hint="eastAsia"/>
          <w:bCs/>
          <w:sz w:val="22"/>
          <w:szCs w:val="22"/>
        </w:rPr>
        <w:t>、能否做好为职工、病员用餐的制作、设计、配送等服务方案是招标人考核投标人的关键，投标人必须在投标文件中列出如何为其服务的理念、具体做法、保障措施等，便于招标人选择。</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5</w:t>
      </w:r>
      <w:r>
        <w:rPr>
          <w:rFonts w:hint="eastAsia"/>
          <w:bCs/>
          <w:sz w:val="22"/>
          <w:szCs w:val="22"/>
        </w:rPr>
        <w:t>、服务原则：确保饮食安全，配送及时，保证供给。以供应地方特色菜品为主，口味适合多种人群。</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6</w:t>
      </w:r>
      <w:r>
        <w:rPr>
          <w:rFonts w:hint="eastAsia"/>
          <w:bCs/>
          <w:sz w:val="22"/>
          <w:szCs w:val="22"/>
        </w:rPr>
        <w:t>、工作要求：中标人在经营活动中要严格遵守《中华人民共和国食品安全法》、《中华人民共和国食品安全实施条例》等法律法规，遵守《餐饮业和集体送餐配送单位卫生规范》、医院餐饮消毒技术规范、医院感染管理规范等行业规范及医院的各项管理规定，完成医院管理中的各项指标和要求，经营花色品种齐全，价格合理。服务质量考评、饭菜品种、质量、价格、利润管理、环境卫生等方面的规章制度齐全，并保证有效执行。</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rFonts w:eastAsia="宋体"/>
          <w:bCs/>
          <w:sz w:val="22"/>
          <w:szCs w:val="22"/>
          <w:lang w:eastAsia="zh-CN"/>
        </w:rPr>
      </w:pPr>
      <w:r>
        <w:rPr>
          <w:rFonts w:hint="eastAsia"/>
          <w:bCs/>
          <w:sz w:val="22"/>
          <w:szCs w:val="22"/>
        </w:rPr>
        <w:t>7</w:t>
      </w:r>
      <w:r>
        <w:rPr>
          <w:rFonts w:hint="eastAsia"/>
          <w:bCs/>
          <w:sz w:val="22"/>
          <w:szCs w:val="22"/>
        </w:rPr>
        <w:t>、价格标准：为保证职工和患者利</w:t>
      </w:r>
      <w:r>
        <w:rPr>
          <w:rFonts w:hint="eastAsia"/>
          <w:bCs/>
          <w:sz w:val="22"/>
          <w:szCs w:val="22"/>
        </w:rPr>
        <w:t>益，食品及饭菜价格以不高于连锁品牌其他市场门店价格或市场价为标准经营</w:t>
      </w:r>
      <w:r>
        <w:rPr>
          <w:rFonts w:eastAsia="宋体" w:hint="eastAsia"/>
          <w:bCs/>
          <w:sz w:val="22"/>
          <w:szCs w:val="22"/>
          <w:lang w:eastAsia="zh-CN"/>
        </w:rPr>
        <w:t>。</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8</w:t>
      </w:r>
      <w:r>
        <w:rPr>
          <w:rFonts w:hint="eastAsia"/>
          <w:bCs/>
          <w:sz w:val="22"/>
          <w:szCs w:val="22"/>
        </w:rPr>
        <w:t>、质量保证：饭菜足量质量好、色香味俱佳、花色品种齐全，严禁经营腐烂变质食品。</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9</w:t>
      </w:r>
      <w:r>
        <w:rPr>
          <w:rFonts w:hint="eastAsia"/>
          <w:bCs/>
          <w:sz w:val="22"/>
          <w:szCs w:val="22"/>
        </w:rPr>
        <w:t>、监督考核：医院按照国家相关法律法规、规范及医院相关规章制度，对中标人的经营状况、食品卫生、饭菜质量、花色品种、价格、原材料购置渠道、食品留样观察、服务态度、综合治理、生产安全、从业人员情况、培训状况、操作规程、食品存储标准、患者治疗饮食工作的开展等进行监督、检查和指导，医院负责对中标人的服务质量和经营管理等方面进行监督考核</w:t>
      </w:r>
      <w:r>
        <w:rPr>
          <w:rFonts w:hint="eastAsia"/>
          <w:bCs/>
          <w:sz w:val="22"/>
          <w:szCs w:val="22"/>
        </w:rPr>
        <w:t>,</w:t>
      </w:r>
      <w:r>
        <w:rPr>
          <w:rFonts w:hint="eastAsia"/>
          <w:bCs/>
          <w:sz w:val="22"/>
          <w:szCs w:val="22"/>
        </w:rPr>
        <w:t>并开展满意度月测评，年度内月评</w:t>
      </w:r>
      <w:r>
        <w:rPr>
          <w:rFonts w:hint="eastAsia"/>
          <w:bCs/>
          <w:sz w:val="22"/>
          <w:szCs w:val="22"/>
        </w:rPr>
        <w:t>测满意度（满意、基本满意）不足</w:t>
      </w:r>
      <w:r>
        <w:rPr>
          <w:rFonts w:hint="eastAsia"/>
          <w:bCs/>
          <w:sz w:val="22"/>
          <w:szCs w:val="22"/>
        </w:rPr>
        <w:t>90%</w:t>
      </w:r>
      <w:r>
        <w:rPr>
          <w:rFonts w:hint="eastAsia"/>
          <w:bCs/>
          <w:sz w:val="22"/>
          <w:szCs w:val="22"/>
        </w:rPr>
        <w:t>，医院有权单方解除合同。</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10</w:t>
      </w:r>
      <w:r>
        <w:rPr>
          <w:rFonts w:hint="eastAsia"/>
          <w:bCs/>
          <w:sz w:val="22"/>
          <w:szCs w:val="22"/>
        </w:rPr>
        <w:t>、原材料：服务期内，中标人所需协议供货范围内的原材料必须渠道正规、质量安全，有相应的许可证件及备注生产日期，并对采购的原材料安全负责；所用大米、面粉、食用油、调味品及食材为优质产品，招标人一经发现中标人在原材料采购环节出现安全及质量问题，招标人有权要求更换产品，严重的即时解除合同。</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11</w:t>
      </w:r>
      <w:r>
        <w:rPr>
          <w:rFonts w:hint="eastAsia"/>
          <w:bCs/>
          <w:sz w:val="22"/>
          <w:szCs w:val="22"/>
        </w:rPr>
        <w:t>、在日常监督检查中，经食品卫生监督部门认定为食源性疾病的或被卫生监督部门处罚的，除按《食品卫生法》规定进行处罚外，招标人有权解除或终止承包协议，并由中标人完</w:t>
      </w:r>
      <w:r>
        <w:rPr>
          <w:rFonts w:hint="eastAsia"/>
          <w:bCs/>
          <w:sz w:val="22"/>
          <w:szCs w:val="22"/>
        </w:rPr>
        <w:t>全承担相应责任。</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12</w:t>
      </w:r>
      <w:r>
        <w:rPr>
          <w:rFonts w:hint="eastAsia"/>
          <w:bCs/>
          <w:sz w:val="22"/>
          <w:szCs w:val="22"/>
        </w:rPr>
        <w:t>、中标人必须保证正常供餐</w:t>
      </w:r>
      <w:r>
        <w:rPr>
          <w:rFonts w:hint="eastAsia"/>
          <w:bCs/>
          <w:sz w:val="22"/>
          <w:szCs w:val="22"/>
        </w:rPr>
        <w:t>,</w:t>
      </w:r>
      <w:r>
        <w:rPr>
          <w:rFonts w:hint="eastAsia"/>
          <w:bCs/>
          <w:sz w:val="22"/>
          <w:szCs w:val="22"/>
        </w:rPr>
        <w:t>不得以任何理由影响供餐。如发生一次非不可抗力耽误供餐的事件</w:t>
      </w:r>
      <w:r>
        <w:rPr>
          <w:rFonts w:hint="eastAsia"/>
          <w:bCs/>
          <w:sz w:val="22"/>
          <w:szCs w:val="22"/>
        </w:rPr>
        <w:t>,</w:t>
      </w:r>
      <w:r>
        <w:rPr>
          <w:rFonts w:hint="eastAsia"/>
          <w:bCs/>
          <w:sz w:val="22"/>
          <w:szCs w:val="22"/>
        </w:rPr>
        <w:t>招标人有权终止合同</w:t>
      </w:r>
      <w:r>
        <w:rPr>
          <w:rFonts w:hint="eastAsia"/>
          <w:bCs/>
          <w:sz w:val="22"/>
          <w:szCs w:val="22"/>
        </w:rPr>
        <w:t>,</w:t>
      </w:r>
      <w:r>
        <w:rPr>
          <w:rFonts w:hint="eastAsia"/>
          <w:bCs/>
          <w:sz w:val="22"/>
          <w:szCs w:val="22"/>
        </w:rPr>
        <w:t>由此产生的全部责任均由中标人承担。</w:t>
      </w:r>
      <w:r>
        <w:rPr>
          <w:rFonts w:hint="eastAsia"/>
          <w:bCs/>
          <w:sz w:val="22"/>
          <w:szCs w:val="22"/>
        </w:rPr>
        <w:t xml:space="preserve"> </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lastRenderedPageBreak/>
        <w:t>13</w:t>
      </w:r>
      <w:r>
        <w:rPr>
          <w:rFonts w:hint="eastAsia"/>
          <w:bCs/>
          <w:sz w:val="22"/>
          <w:szCs w:val="22"/>
        </w:rPr>
        <w:t>、若发生食物中毒事件，招标人有权解除或终止承包协议，并由中标人承担相应全部责任。</w:t>
      </w:r>
    </w:p>
    <w:p w:rsidR="00C835C8" w:rsidRDefault="00734982">
      <w:pPr>
        <w:pStyle w:val="ab"/>
        <w:shd w:val="clear" w:color="auto" w:fill="FFFFFF"/>
        <w:spacing w:before="0" w:beforeAutospacing="0" w:after="0" w:afterAutospacing="0" w:line="360" w:lineRule="auto"/>
        <w:ind w:firstLineChars="200" w:firstLine="440"/>
        <w:jc w:val="both"/>
        <w:rPr>
          <w:bCs/>
          <w:sz w:val="22"/>
          <w:szCs w:val="22"/>
        </w:rPr>
      </w:pPr>
      <w:r>
        <w:rPr>
          <w:rFonts w:hint="eastAsia"/>
          <w:bCs/>
          <w:sz w:val="22"/>
          <w:szCs w:val="22"/>
        </w:rPr>
        <w:t>14</w:t>
      </w:r>
      <w:r>
        <w:rPr>
          <w:rFonts w:hint="eastAsia"/>
          <w:bCs/>
          <w:sz w:val="22"/>
          <w:szCs w:val="22"/>
        </w:rPr>
        <w:t>、能源管理：</w:t>
      </w:r>
      <w:r>
        <w:rPr>
          <w:rFonts w:eastAsia="宋体" w:hint="eastAsia"/>
          <w:bCs/>
          <w:color w:val="auto"/>
          <w:sz w:val="22"/>
          <w:szCs w:val="22"/>
          <w:lang w:eastAsia="zh-CN"/>
        </w:rPr>
        <w:t>中标</w:t>
      </w:r>
      <w:r>
        <w:rPr>
          <w:rFonts w:hint="eastAsia"/>
          <w:bCs/>
          <w:color w:val="auto"/>
          <w:sz w:val="22"/>
          <w:szCs w:val="22"/>
        </w:rPr>
        <w:t>人每月配合</w:t>
      </w:r>
      <w:r>
        <w:rPr>
          <w:rFonts w:eastAsia="宋体" w:hint="eastAsia"/>
          <w:bCs/>
          <w:color w:val="auto"/>
          <w:sz w:val="22"/>
          <w:szCs w:val="22"/>
          <w:lang w:eastAsia="zh-CN"/>
        </w:rPr>
        <w:t>招</w:t>
      </w:r>
      <w:r>
        <w:rPr>
          <w:rFonts w:hint="eastAsia"/>
          <w:bCs/>
          <w:color w:val="auto"/>
          <w:sz w:val="22"/>
          <w:szCs w:val="22"/>
        </w:rPr>
        <w:t>标人统计水、电</w:t>
      </w:r>
      <w:r>
        <w:rPr>
          <w:rFonts w:hint="eastAsia"/>
          <w:bCs/>
          <w:sz w:val="22"/>
          <w:szCs w:val="22"/>
        </w:rPr>
        <w:t>的计量数据，中标人按月支付水电</w:t>
      </w:r>
      <w:r>
        <w:rPr>
          <w:rFonts w:eastAsia="宋体" w:hint="eastAsia"/>
          <w:bCs/>
          <w:sz w:val="22"/>
          <w:szCs w:val="22"/>
          <w:lang w:eastAsia="zh-CN"/>
        </w:rPr>
        <w:t>费，以电力部门收费标准收费</w:t>
      </w:r>
      <w:r>
        <w:rPr>
          <w:rFonts w:eastAsia="宋体" w:hint="eastAsia"/>
          <w:bCs/>
          <w:color w:val="auto"/>
          <w:sz w:val="22"/>
          <w:szCs w:val="22"/>
          <w:lang w:eastAsia="zh-CN"/>
        </w:rPr>
        <w:t>，如因调价，随调价执行</w:t>
      </w:r>
      <w:r>
        <w:rPr>
          <w:rFonts w:hint="eastAsia"/>
          <w:bCs/>
          <w:color w:val="auto"/>
          <w:sz w:val="22"/>
          <w:szCs w:val="22"/>
        </w:rPr>
        <w:t>。</w:t>
      </w:r>
    </w:p>
    <w:p w:rsidR="00C835C8" w:rsidRDefault="00734982">
      <w:pPr>
        <w:pStyle w:val="ab"/>
        <w:shd w:val="clear" w:color="auto" w:fill="FFFFFF"/>
        <w:spacing w:before="0" w:beforeAutospacing="0" w:after="0" w:afterAutospacing="0" w:line="360" w:lineRule="auto"/>
        <w:jc w:val="both"/>
        <w:outlineLvl w:val="1"/>
        <w:rPr>
          <w:b/>
          <w:sz w:val="22"/>
          <w:szCs w:val="22"/>
        </w:rPr>
      </w:pPr>
      <w:bookmarkStart w:id="21" w:name="_Toc2702"/>
      <w:bookmarkStart w:id="22" w:name="_Toc21887"/>
      <w:bookmarkStart w:id="23" w:name="_Toc32564"/>
      <w:bookmarkStart w:id="24" w:name="_Toc25536"/>
      <w:bookmarkStart w:id="25" w:name="_Toc30781"/>
      <w:r>
        <w:rPr>
          <w:rFonts w:eastAsia="宋体" w:hint="eastAsia"/>
          <w:b/>
          <w:sz w:val="22"/>
          <w:szCs w:val="22"/>
          <w:lang w:eastAsia="zh-CN"/>
        </w:rPr>
        <w:t>（三）</w:t>
      </w:r>
      <w:r>
        <w:rPr>
          <w:rFonts w:hint="eastAsia"/>
          <w:b/>
          <w:sz w:val="22"/>
          <w:szCs w:val="22"/>
        </w:rPr>
        <w:t>合同履行期限</w:t>
      </w:r>
      <w:bookmarkEnd w:id="21"/>
      <w:bookmarkEnd w:id="22"/>
      <w:bookmarkEnd w:id="23"/>
      <w:bookmarkEnd w:id="24"/>
      <w:bookmarkEnd w:id="25"/>
    </w:p>
    <w:p w:rsidR="00C835C8" w:rsidRDefault="00734982">
      <w:pPr>
        <w:pStyle w:val="ab"/>
        <w:shd w:val="clear" w:color="auto" w:fill="FFFFFF"/>
        <w:spacing w:before="0" w:beforeAutospacing="0" w:after="0" w:afterAutospacing="0" w:line="360" w:lineRule="auto"/>
        <w:ind w:firstLineChars="200" w:firstLine="440"/>
        <w:jc w:val="both"/>
        <w:rPr>
          <w:rFonts w:eastAsia="宋体"/>
          <w:b/>
          <w:sz w:val="22"/>
          <w:szCs w:val="22"/>
          <w:lang w:eastAsia="zh-CN"/>
        </w:rPr>
      </w:pPr>
      <w:r>
        <w:rPr>
          <w:rFonts w:hint="eastAsia"/>
          <w:bCs/>
          <w:sz w:val="22"/>
          <w:szCs w:val="22"/>
        </w:rPr>
        <w:t>自合同签订之日起</w:t>
      </w:r>
      <w:r>
        <w:rPr>
          <w:rFonts w:eastAsia="宋体" w:hint="eastAsia"/>
          <w:bCs/>
          <w:sz w:val="22"/>
          <w:szCs w:val="22"/>
          <w:u w:val="single"/>
          <w:lang w:eastAsia="zh-CN"/>
        </w:rPr>
        <w:t>3</w:t>
      </w:r>
      <w:r>
        <w:rPr>
          <w:rFonts w:hint="eastAsia"/>
          <w:bCs/>
          <w:sz w:val="22"/>
          <w:szCs w:val="22"/>
        </w:rPr>
        <w:t>年（合同每年一签）</w:t>
      </w:r>
      <w:r>
        <w:rPr>
          <w:rFonts w:eastAsia="宋体" w:hint="eastAsia"/>
          <w:bCs/>
          <w:sz w:val="22"/>
          <w:szCs w:val="22"/>
          <w:lang w:eastAsia="zh-CN"/>
        </w:rPr>
        <w:t>。</w:t>
      </w:r>
    </w:p>
    <w:p w:rsidR="00C835C8" w:rsidRDefault="00C835C8">
      <w:pPr>
        <w:pStyle w:val="a5"/>
        <w:spacing w:before="101" w:line="224" w:lineRule="auto"/>
        <w:outlineLvl w:val="0"/>
        <w:rPr>
          <w:rFonts w:eastAsiaTheme="minorEastAsia" w:hint="eastAsia"/>
          <w:sz w:val="31"/>
          <w:szCs w:val="31"/>
          <w:lang w:eastAsia="zh-CN"/>
        </w:rPr>
      </w:pPr>
      <w:bookmarkStart w:id="26" w:name="bookmark11"/>
      <w:bookmarkStart w:id="27" w:name="bookmark12"/>
      <w:bookmarkEnd w:id="26"/>
      <w:bookmarkEnd w:id="27"/>
    </w:p>
    <w:p w:rsidR="003A16B3" w:rsidRDefault="003A16B3">
      <w:pPr>
        <w:pStyle w:val="a5"/>
        <w:spacing w:before="101" w:line="224" w:lineRule="auto"/>
        <w:outlineLvl w:val="0"/>
        <w:rPr>
          <w:rFonts w:eastAsiaTheme="minorEastAsia" w:hint="eastAsia"/>
          <w:sz w:val="31"/>
          <w:szCs w:val="31"/>
          <w:lang w:eastAsia="zh-CN"/>
        </w:rPr>
      </w:pPr>
    </w:p>
    <w:p w:rsidR="003A16B3" w:rsidRDefault="003A16B3">
      <w:pPr>
        <w:pStyle w:val="a5"/>
        <w:spacing w:before="101" w:line="224" w:lineRule="auto"/>
        <w:outlineLvl w:val="0"/>
        <w:rPr>
          <w:rFonts w:eastAsiaTheme="minorEastAsia" w:hint="eastAsia"/>
          <w:sz w:val="31"/>
          <w:szCs w:val="31"/>
          <w:lang w:eastAsia="zh-CN"/>
        </w:rPr>
      </w:pPr>
    </w:p>
    <w:p w:rsidR="003A16B3" w:rsidRPr="00D87D19" w:rsidRDefault="003A16B3" w:rsidP="003A16B3">
      <w:pPr>
        <w:pStyle w:val="a0"/>
        <w:spacing w:line="540" w:lineRule="exact"/>
        <w:ind w:firstLineChars="1900" w:firstLine="5341"/>
        <w:jc w:val="right"/>
        <w:rPr>
          <w:rFonts w:ascii="仿宋" w:eastAsia="仿宋" w:hAnsi="仿宋" w:cs="仿宋"/>
          <w:b/>
          <w:bCs/>
          <w:sz w:val="28"/>
          <w:szCs w:val="28"/>
        </w:rPr>
      </w:pPr>
      <w:r w:rsidRPr="00D87D19">
        <w:rPr>
          <w:rFonts w:ascii="仿宋" w:eastAsia="仿宋" w:hAnsi="仿宋" w:cs="仿宋" w:hint="eastAsia"/>
          <w:b/>
          <w:bCs/>
          <w:sz w:val="28"/>
          <w:szCs w:val="28"/>
        </w:rPr>
        <w:t>桐城市人民医院</w:t>
      </w:r>
    </w:p>
    <w:p w:rsidR="003A16B3" w:rsidRDefault="003A16B3" w:rsidP="003A16B3">
      <w:pPr>
        <w:pStyle w:val="a5"/>
        <w:spacing w:before="101" w:line="224" w:lineRule="auto"/>
        <w:jc w:val="right"/>
        <w:outlineLvl w:val="0"/>
        <w:rPr>
          <w:rFonts w:eastAsiaTheme="minorEastAsia"/>
          <w:sz w:val="31"/>
          <w:szCs w:val="31"/>
          <w:lang w:eastAsia="zh-CN"/>
        </w:rPr>
        <w:sectPr w:rsidR="003A16B3">
          <w:headerReference w:type="default" r:id="rId8"/>
          <w:footerReference w:type="default" r:id="rId9"/>
          <w:pgSz w:w="11910" w:h="16845"/>
          <w:pgMar w:top="400" w:right="1503" w:bottom="839" w:left="1447" w:header="0" w:footer="677" w:gutter="0"/>
          <w:cols w:space="720"/>
        </w:sectPr>
      </w:pPr>
      <w:r w:rsidRPr="00D87D19">
        <w:rPr>
          <w:rFonts w:ascii="仿宋" w:eastAsia="仿宋" w:hAnsi="仿宋" w:cs="仿宋" w:hint="eastAsia"/>
          <w:b/>
          <w:bCs/>
          <w:sz w:val="28"/>
          <w:szCs w:val="28"/>
        </w:rPr>
        <w:t>二0二四年十月十</w:t>
      </w:r>
      <w:r>
        <w:rPr>
          <w:rFonts w:ascii="仿宋" w:eastAsia="仿宋" w:hAnsi="仿宋" w:cs="仿宋" w:hint="eastAsia"/>
          <w:b/>
          <w:bCs/>
          <w:sz w:val="28"/>
          <w:szCs w:val="28"/>
          <w:lang w:eastAsia="zh-CN"/>
        </w:rPr>
        <w:t>四</w:t>
      </w:r>
      <w:r w:rsidRPr="00D87D19">
        <w:rPr>
          <w:rFonts w:ascii="仿宋" w:eastAsia="仿宋" w:hAnsi="仿宋" w:cs="仿宋" w:hint="eastAsia"/>
          <w:b/>
          <w:bCs/>
          <w:sz w:val="28"/>
          <w:szCs w:val="28"/>
        </w:rPr>
        <w:t>日</w:t>
      </w:r>
    </w:p>
    <w:p w:rsidR="00C835C8" w:rsidRDefault="00C835C8">
      <w:pPr>
        <w:pStyle w:val="a5"/>
        <w:spacing w:before="78" w:line="219" w:lineRule="auto"/>
        <w:rPr>
          <w:sz w:val="20"/>
          <w:szCs w:val="20"/>
        </w:rPr>
      </w:pPr>
    </w:p>
    <w:sectPr w:rsidR="00C835C8" w:rsidSect="00C835C8">
      <w:footerReference w:type="default" r:id="rId10"/>
      <w:pgSz w:w="11906" w:h="16839"/>
      <w:pgMar w:top="400" w:right="1080" w:bottom="1156" w:left="1021" w:header="0" w:footer="9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82" w:rsidRDefault="00734982" w:rsidP="00C835C8">
      <w:r>
        <w:separator/>
      </w:r>
    </w:p>
  </w:endnote>
  <w:endnote w:type="continuationSeparator" w:id="0">
    <w:p w:rsidR="00734982" w:rsidRDefault="00734982" w:rsidP="00C83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8" w:rsidRDefault="00C835C8">
    <w:pPr>
      <w:pStyle w:val="a9"/>
    </w:pPr>
    <w:r w:rsidRPr="00C835C8">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filled="f" stroked="f" strokeweight=".5pt">
          <v:textbox style="mso-fit-shape-to-text:t" inset="0,0,0,0">
            <w:txbxContent>
              <w:p w:rsidR="00C835C8" w:rsidRDefault="00C835C8">
                <w:pPr>
                  <w:pStyle w:val="a9"/>
                </w:pPr>
                <w:r>
                  <w:fldChar w:fldCharType="begin"/>
                </w:r>
                <w:r w:rsidR="00734982">
                  <w:instrText xml:space="preserve"> PAGE  \* MERGEFORMAT </w:instrText>
                </w:r>
                <w:r>
                  <w:fldChar w:fldCharType="separate"/>
                </w:r>
                <w:r w:rsidR="003A16B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8" w:rsidRDefault="00C835C8">
    <w:pPr>
      <w:pStyle w:val="a9"/>
    </w:pPr>
    <w:r w:rsidRPr="00C835C8">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filled="f" stroked="f" strokeweight=".5pt">
          <v:textbox style="mso-fit-shape-to-text:t" inset="0,0,0,0">
            <w:txbxContent>
              <w:p w:rsidR="00C835C8" w:rsidRDefault="00C835C8">
                <w:pPr>
                  <w:pStyle w:val="a9"/>
                </w:pPr>
                <w:r>
                  <w:fldChar w:fldCharType="begin"/>
                </w:r>
                <w:r w:rsidR="00734982">
                  <w:instrText xml:space="preserve"> PAGE  \* MERGEFORMAT </w:instrText>
                </w:r>
                <w:r>
                  <w:fldChar w:fldCharType="separate"/>
                </w:r>
                <w:r w:rsidR="003A16B3">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82" w:rsidRDefault="00734982" w:rsidP="00C835C8">
      <w:r>
        <w:separator/>
      </w:r>
    </w:p>
  </w:footnote>
  <w:footnote w:type="continuationSeparator" w:id="0">
    <w:p w:rsidR="00734982" w:rsidRDefault="00734982" w:rsidP="00C83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C8" w:rsidRDefault="00C835C8">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ED6A6"/>
    <w:multiLevelType w:val="singleLevel"/>
    <w:tmpl w:val="C1EED6A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ulTrailSpace/>
    <w:doNotExpandShiftReturn/>
    <w:useFELayout/>
  </w:compat>
  <w:docVars>
    <w:docVar w:name="commondata" w:val="ᰀǞఴǞ卆䵇䚜۫㠀%ꐀ4薚䀀ꃐ0薚䀀ꃐ0઄Ǟ卆䵇䚸۫㠀%ꐀ4薚䀀ꃐ0薚刀ଔǞ卆䵇Ŕਉ㠀%ꐀ4薚䀀ꃐ0薚1刀1ೄǞ卆䵇ȸਉ㠀%ꐀ4薚䀀ꃐ0薚1刀ൔǞ卆䵇ʸਉ㠀%ꐀ4薚䀀ꃐ0薚1刀1ᰄǞ卆䵇˔ਉ㠀%ꐀ4薚䀀ꃐ0"/>
  </w:docVars>
  <w:rsids>
    <w:rsidRoot w:val="00CB5781"/>
    <w:rsid w:val="00060C6A"/>
    <w:rsid w:val="00086A4E"/>
    <w:rsid w:val="000A2B4D"/>
    <w:rsid w:val="000B654B"/>
    <w:rsid w:val="00100D96"/>
    <w:rsid w:val="00205422"/>
    <w:rsid w:val="002617BA"/>
    <w:rsid w:val="003534A4"/>
    <w:rsid w:val="00397DC2"/>
    <w:rsid w:val="003A16B3"/>
    <w:rsid w:val="003D5883"/>
    <w:rsid w:val="00445FB5"/>
    <w:rsid w:val="0045288E"/>
    <w:rsid w:val="004707D8"/>
    <w:rsid w:val="004727BA"/>
    <w:rsid w:val="00474E58"/>
    <w:rsid w:val="00515B85"/>
    <w:rsid w:val="005270A3"/>
    <w:rsid w:val="005A7112"/>
    <w:rsid w:val="006147E8"/>
    <w:rsid w:val="00617D78"/>
    <w:rsid w:val="00626CB2"/>
    <w:rsid w:val="006611FE"/>
    <w:rsid w:val="0069194B"/>
    <w:rsid w:val="0071349C"/>
    <w:rsid w:val="007213F6"/>
    <w:rsid w:val="00734982"/>
    <w:rsid w:val="007940E0"/>
    <w:rsid w:val="00882A7C"/>
    <w:rsid w:val="008862B3"/>
    <w:rsid w:val="008B683C"/>
    <w:rsid w:val="008E3963"/>
    <w:rsid w:val="008E59A1"/>
    <w:rsid w:val="009479F5"/>
    <w:rsid w:val="00953D9C"/>
    <w:rsid w:val="00992DCC"/>
    <w:rsid w:val="009951C3"/>
    <w:rsid w:val="00A16ED9"/>
    <w:rsid w:val="00A30757"/>
    <w:rsid w:val="00A51608"/>
    <w:rsid w:val="00A64EA6"/>
    <w:rsid w:val="00A77466"/>
    <w:rsid w:val="00AB35C0"/>
    <w:rsid w:val="00B351A7"/>
    <w:rsid w:val="00B73C55"/>
    <w:rsid w:val="00BA342D"/>
    <w:rsid w:val="00C2295F"/>
    <w:rsid w:val="00C331B7"/>
    <w:rsid w:val="00C33FC1"/>
    <w:rsid w:val="00C41287"/>
    <w:rsid w:val="00C835C8"/>
    <w:rsid w:val="00C94D39"/>
    <w:rsid w:val="00CB5781"/>
    <w:rsid w:val="00D1451D"/>
    <w:rsid w:val="00D26D9F"/>
    <w:rsid w:val="00DC39D9"/>
    <w:rsid w:val="00E64C9B"/>
    <w:rsid w:val="00E8615A"/>
    <w:rsid w:val="00E93666"/>
    <w:rsid w:val="00ED0EFE"/>
    <w:rsid w:val="00ED3BF2"/>
    <w:rsid w:val="00F50CAA"/>
    <w:rsid w:val="00FC41F6"/>
    <w:rsid w:val="01086C64"/>
    <w:rsid w:val="015E4AD6"/>
    <w:rsid w:val="017165B7"/>
    <w:rsid w:val="01AC75F0"/>
    <w:rsid w:val="01C42B8B"/>
    <w:rsid w:val="01CC1A40"/>
    <w:rsid w:val="01D54D98"/>
    <w:rsid w:val="01F8010F"/>
    <w:rsid w:val="0224362A"/>
    <w:rsid w:val="023C4E17"/>
    <w:rsid w:val="02810A7C"/>
    <w:rsid w:val="029E162E"/>
    <w:rsid w:val="02A12ECC"/>
    <w:rsid w:val="02CE3596"/>
    <w:rsid w:val="02EF1E8A"/>
    <w:rsid w:val="037B196F"/>
    <w:rsid w:val="03806F86"/>
    <w:rsid w:val="0392663E"/>
    <w:rsid w:val="03951CA6"/>
    <w:rsid w:val="03B22EB7"/>
    <w:rsid w:val="03C36E72"/>
    <w:rsid w:val="03D90444"/>
    <w:rsid w:val="04477AA3"/>
    <w:rsid w:val="045A1585"/>
    <w:rsid w:val="045C29D9"/>
    <w:rsid w:val="049727D9"/>
    <w:rsid w:val="05341DD6"/>
    <w:rsid w:val="05720B50"/>
    <w:rsid w:val="05810D93"/>
    <w:rsid w:val="059E2E90"/>
    <w:rsid w:val="05BC1DCB"/>
    <w:rsid w:val="05F61781"/>
    <w:rsid w:val="0616612C"/>
    <w:rsid w:val="06F21F49"/>
    <w:rsid w:val="0730481F"/>
    <w:rsid w:val="0797664C"/>
    <w:rsid w:val="07D258D6"/>
    <w:rsid w:val="07FB4E2D"/>
    <w:rsid w:val="07FD6DF7"/>
    <w:rsid w:val="088017D6"/>
    <w:rsid w:val="089F1C5C"/>
    <w:rsid w:val="08D5567E"/>
    <w:rsid w:val="08D631A4"/>
    <w:rsid w:val="08EB4EA1"/>
    <w:rsid w:val="096B5FE2"/>
    <w:rsid w:val="0A1D552E"/>
    <w:rsid w:val="0A3D172D"/>
    <w:rsid w:val="0A3D797F"/>
    <w:rsid w:val="0AA96DC2"/>
    <w:rsid w:val="0AD6392F"/>
    <w:rsid w:val="0B09160F"/>
    <w:rsid w:val="0B5E5DFE"/>
    <w:rsid w:val="0B8E5FB8"/>
    <w:rsid w:val="0BA13F3D"/>
    <w:rsid w:val="0BC727C6"/>
    <w:rsid w:val="0C0B585A"/>
    <w:rsid w:val="0C4548C9"/>
    <w:rsid w:val="0C7D0506"/>
    <w:rsid w:val="0C9C64B3"/>
    <w:rsid w:val="0CB97065"/>
    <w:rsid w:val="0D077DD0"/>
    <w:rsid w:val="0D26294C"/>
    <w:rsid w:val="0D8238FA"/>
    <w:rsid w:val="0E1704E7"/>
    <w:rsid w:val="0E2844A2"/>
    <w:rsid w:val="0E664FCA"/>
    <w:rsid w:val="0E8D69FB"/>
    <w:rsid w:val="0F1669F0"/>
    <w:rsid w:val="0F2033CB"/>
    <w:rsid w:val="0F580DB7"/>
    <w:rsid w:val="0F6C6610"/>
    <w:rsid w:val="0F6F4819"/>
    <w:rsid w:val="0FB00BF3"/>
    <w:rsid w:val="0FBD6E6C"/>
    <w:rsid w:val="0FC91CB4"/>
    <w:rsid w:val="0FDF3286"/>
    <w:rsid w:val="0FE4264A"/>
    <w:rsid w:val="0FE64614"/>
    <w:rsid w:val="0FEB5787"/>
    <w:rsid w:val="0FF54858"/>
    <w:rsid w:val="102173FB"/>
    <w:rsid w:val="108F0808"/>
    <w:rsid w:val="10A51DDA"/>
    <w:rsid w:val="10C053E5"/>
    <w:rsid w:val="10D4446D"/>
    <w:rsid w:val="118063A3"/>
    <w:rsid w:val="11A007F3"/>
    <w:rsid w:val="11AE4CBE"/>
    <w:rsid w:val="11C20769"/>
    <w:rsid w:val="11CA026E"/>
    <w:rsid w:val="11DF30C9"/>
    <w:rsid w:val="12274A70"/>
    <w:rsid w:val="1241365A"/>
    <w:rsid w:val="124B4C03"/>
    <w:rsid w:val="128679E9"/>
    <w:rsid w:val="12BA7692"/>
    <w:rsid w:val="12D76496"/>
    <w:rsid w:val="136C6BDF"/>
    <w:rsid w:val="138959E3"/>
    <w:rsid w:val="13A26AA4"/>
    <w:rsid w:val="13CF24CA"/>
    <w:rsid w:val="1444190A"/>
    <w:rsid w:val="14441EBB"/>
    <w:rsid w:val="14A405FA"/>
    <w:rsid w:val="14BA7E1E"/>
    <w:rsid w:val="14E135FC"/>
    <w:rsid w:val="14E54F98"/>
    <w:rsid w:val="15237771"/>
    <w:rsid w:val="15604521"/>
    <w:rsid w:val="15744470"/>
    <w:rsid w:val="15C42D02"/>
    <w:rsid w:val="15DD5B72"/>
    <w:rsid w:val="15E52C78"/>
    <w:rsid w:val="168E50BE"/>
    <w:rsid w:val="16B234A2"/>
    <w:rsid w:val="16F5338F"/>
    <w:rsid w:val="173619DD"/>
    <w:rsid w:val="17427E0B"/>
    <w:rsid w:val="174A36DB"/>
    <w:rsid w:val="177B5642"/>
    <w:rsid w:val="17A743DC"/>
    <w:rsid w:val="17A821AF"/>
    <w:rsid w:val="17B648CC"/>
    <w:rsid w:val="17EF6030"/>
    <w:rsid w:val="186500A0"/>
    <w:rsid w:val="186C7681"/>
    <w:rsid w:val="189664AC"/>
    <w:rsid w:val="18A137CE"/>
    <w:rsid w:val="19232435"/>
    <w:rsid w:val="19BF638E"/>
    <w:rsid w:val="19D674A8"/>
    <w:rsid w:val="19EC6CCB"/>
    <w:rsid w:val="1A081BBA"/>
    <w:rsid w:val="1A44443F"/>
    <w:rsid w:val="1A644AB4"/>
    <w:rsid w:val="1AA11864"/>
    <w:rsid w:val="1AD0039B"/>
    <w:rsid w:val="1B041DF3"/>
    <w:rsid w:val="1B043BA1"/>
    <w:rsid w:val="1B0C00F7"/>
    <w:rsid w:val="1B122762"/>
    <w:rsid w:val="1B1E1106"/>
    <w:rsid w:val="1B4548E5"/>
    <w:rsid w:val="1B854CE1"/>
    <w:rsid w:val="1BD9502D"/>
    <w:rsid w:val="1BFD0D1C"/>
    <w:rsid w:val="1C5172BA"/>
    <w:rsid w:val="1C76287C"/>
    <w:rsid w:val="1C844F99"/>
    <w:rsid w:val="1C850D11"/>
    <w:rsid w:val="1CB735C0"/>
    <w:rsid w:val="1CC41839"/>
    <w:rsid w:val="1CDF0421"/>
    <w:rsid w:val="1CF00880"/>
    <w:rsid w:val="1D3C5874"/>
    <w:rsid w:val="1D547061"/>
    <w:rsid w:val="1D5A03F0"/>
    <w:rsid w:val="1D8B67FB"/>
    <w:rsid w:val="1D990F18"/>
    <w:rsid w:val="1DB95116"/>
    <w:rsid w:val="1DC35F95"/>
    <w:rsid w:val="1DDA6E3B"/>
    <w:rsid w:val="1DDE4B7D"/>
    <w:rsid w:val="1DFE6FCD"/>
    <w:rsid w:val="1E0D0FBE"/>
    <w:rsid w:val="1E116D00"/>
    <w:rsid w:val="1E1249C9"/>
    <w:rsid w:val="1E311151"/>
    <w:rsid w:val="1E635082"/>
    <w:rsid w:val="1E641526"/>
    <w:rsid w:val="1E652BA8"/>
    <w:rsid w:val="1E8C282B"/>
    <w:rsid w:val="1EA25BAA"/>
    <w:rsid w:val="1F38650F"/>
    <w:rsid w:val="1F6D61B8"/>
    <w:rsid w:val="204C4020"/>
    <w:rsid w:val="209E354E"/>
    <w:rsid w:val="20B47E17"/>
    <w:rsid w:val="20C04A0E"/>
    <w:rsid w:val="20D56A91"/>
    <w:rsid w:val="210B3EDB"/>
    <w:rsid w:val="210E39CB"/>
    <w:rsid w:val="21570ECE"/>
    <w:rsid w:val="21823A71"/>
    <w:rsid w:val="21DA565B"/>
    <w:rsid w:val="21F24896"/>
    <w:rsid w:val="220A4192"/>
    <w:rsid w:val="225278E7"/>
    <w:rsid w:val="22617B2B"/>
    <w:rsid w:val="22AF6AE8"/>
    <w:rsid w:val="22E07C0E"/>
    <w:rsid w:val="22FB7F7F"/>
    <w:rsid w:val="232748D0"/>
    <w:rsid w:val="23641680"/>
    <w:rsid w:val="23A75A11"/>
    <w:rsid w:val="23B73EA6"/>
    <w:rsid w:val="23D9206E"/>
    <w:rsid w:val="23F549CE"/>
    <w:rsid w:val="241C63FF"/>
    <w:rsid w:val="245B6F27"/>
    <w:rsid w:val="24627DEB"/>
    <w:rsid w:val="2483022C"/>
    <w:rsid w:val="253F05F7"/>
    <w:rsid w:val="255816B9"/>
    <w:rsid w:val="259A582D"/>
    <w:rsid w:val="25AE752B"/>
    <w:rsid w:val="25EE5B79"/>
    <w:rsid w:val="2609650F"/>
    <w:rsid w:val="260D4251"/>
    <w:rsid w:val="26301CEE"/>
    <w:rsid w:val="265E2CFF"/>
    <w:rsid w:val="26812549"/>
    <w:rsid w:val="268838D8"/>
    <w:rsid w:val="26B40B71"/>
    <w:rsid w:val="26DA60BA"/>
    <w:rsid w:val="273D46C2"/>
    <w:rsid w:val="27787DF0"/>
    <w:rsid w:val="27952750"/>
    <w:rsid w:val="27A07FD1"/>
    <w:rsid w:val="27B0758A"/>
    <w:rsid w:val="27D8088F"/>
    <w:rsid w:val="288B5901"/>
    <w:rsid w:val="28CB21A2"/>
    <w:rsid w:val="28E868B0"/>
    <w:rsid w:val="28ED3EC6"/>
    <w:rsid w:val="292813A2"/>
    <w:rsid w:val="294206B6"/>
    <w:rsid w:val="295977AD"/>
    <w:rsid w:val="296F5223"/>
    <w:rsid w:val="299802D6"/>
    <w:rsid w:val="29B0281D"/>
    <w:rsid w:val="2A043BBD"/>
    <w:rsid w:val="2A0B4F4C"/>
    <w:rsid w:val="2A2B593B"/>
    <w:rsid w:val="2A385615"/>
    <w:rsid w:val="2A3A75DF"/>
    <w:rsid w:val="2A663F30"/>
    <w:rsid w:val="2ABE1FBE"/>
    <w:rsid w:val="2AD640D4"/>
    <w:rsid w:val="2B050CFF"/>
    <w:rsid w:val="2B0B4AD7"/>
    <w:rsid w:val="2B6C0686"/>
    <w:rsid w:val="2C1C51EE"/>
    <w:rsid w:val="2C275941"/>
    <w:rsid w:val="2C3D33B6"/>
    <w:rsid w:val="2C3F2C8B"/>
    <w:rsid w:val="2CC66F08"/>
    <w:rsid w:val="2CD23AFF"/>
    <w:rsid w:val="2CFA4E04"/>
    <w:rsid w:val="2CFB12A7"/>
    <w:rsid w:val="2D1E4F96"/>
    <w:rsid w:val="2D8A262B"/>
    <w:rsid w:val="2DB256DE"/>
    <w:rsid w:val="2E3A195C"/>
    <w:rsid w:val="2E7330BF"/>
    <w:rsid w:val="2E755089"/>
    <w:rsid w:val="2E975000"/>
    <w:rsid w:val="2F0B5F05"/>
    <w:rsid w:val="2F212B1B"/>
    <w:rsid w:val="2F3E7229"/>
    <w:rsid w:val="2FA63021"/>
    <w:rsid w:val="2FA63FD4"/>
    <w:rsid w:val="301D7787"/>
    <w:rsid w:val="303F7A4D"/>
    <w:rsid w:val="30403475"/>
    <w:rsid w:val="3045283A"/>
    <w:rsid w:val="304E16EE"/>
    <w:rsid w:val="3081431D"/>
    <w:rsid w:val="308C2216"/>
    <w:rsid w:val="3095731D"/>
    <w:rsid w:val="30B04157"/>
    <w:rsid w:val="30CB0F91"/>
    <w:rsid w:val="30DF2C8E"/>
    <w:rsid w:val="31F369F1"/>
    <w:rsid w:val="321150C9"/>
    <w:rsid w:val="32222E32"/>
    <w:rsid w:val="32560D2E"/>
    <w:rsid w:val="328C4750"/>
    <w:rsid w:val="329D695D"/>
    <w:rsid w:val="32BA750F"/>
    <w:rsid w:val="33122EA7"/>
    <w:rsid w:val="336E20A7"/>
    <w:rsid w:val="33B65F28"/>
    <w:rsid w:val="33C543BD"/>
    <w:rsid w:val="33F425AD"/>
    <w:rsid w:val="342310E4"/>
    <w:rsid w:val="34525525"/>
    <w:rsid w:val="34B00BC9"/>
    <w:rsid w:val="34B55510"/>
    <w:rsid w:val="34C46423"/>
    <w:rsid w:val="351D5B33"/>
    <w:rsid w:val="353D61D5"/>
    <w:rsid w:val="354B26A0"/>
    <w:rsid w:val="35523A2F"/>
    <w:rsid w:val="35780FBB"/>
    <w:rsid w:val="357A2F85"/>
    <w:rsid w:val="35DC779C"/>
    <w:rsid w:val="35FC30A2"/>
    <w:rsid w:val="36A75FFC"/>
    <w:rsid w:val="36D3294D"/>
    <w:rsid w:val="36E819B8"/>
    <w:rsid w:val="36F31241"/>
    <w:rsid w:val="37152F66"/>
    <w:rsid w:val="37E937D9"/>
    <w:rsid w:val="37F92887"/>
    <w:rsid w:val="385B0E4C"/>
    <w:rsid w:val="386C12AB"/>
    <w:rsid w:val="388A1731"/>
    <w:rsid w:val="3894435E"/>
    <w:rsid w:val="391D25A6"/>
    <w:rsid w:val="392456E2"/>
    <w:rsid w:val="392C4597"/>
    <w:rsid w:val="393B2A2C"/>
    <w:rsid w:val="39602492"/>
    <w:rsid w:val="39700927"/>
    <w:rsid w:val="39BE5B37"/>
    <w:rsid w:val="39D52E80"/>
    <w:rsid w:val="39DC7D6B"/>
    <w:rsid w:val="39FA4695"/>
    <w:rsid w:val="3A1F5098"/>
    <w:rsid w:val="3A241712"/>
    <w:rsid w:val="3A575643"/>
    <w:rsid w:val="3A7601BF"/>
    <w:rsid w:val="3A8F302F"/>
    <w:rsid w:val="3AE710BD"/>
    <w:rsid w:val="3B0357CB"/>
    <w:rsid w:val="3B36794F"/>
    <w:rsid w:val="3B5A363D"/>
    <w:rsid w:val="3B9823B7"/>
    <w:rsid w:val="3BB0325D"/>
    <w:rsid w:val="3BB80364"/>
    <w:rsid w:val="3BBF5B96"/>
    <w:rsid w:val="3BC1190E"/>
    <w:rsid w:val="3BD72EE0"/>
    <w:rsid w:val="3C87377D"/>
    <w:rsid w:val="3CA60B04"/>
    <w:rsid w:val="3CC50F8A"/>
    <w:rsid w:val="3CEB6517"/>
    <w:rsid w:val="3CFE624A"/>
    <w:rsid w:val="3D2A5291"/>
    <w:rsid w:val="3D9B1CEB"/>
    <w:rsid w:val="3D9D3CB5"/>
    <w:rsid w:val="3DB01C3A"/>
    <w:rsid w:val="3DCE20C0"/>
    <w:rsid w:val="3E012496"/>
    <w:rsid w:val="3E18333B"/>
    <w:rsid w:val="3E300685"/>
    <w:rsid w:val="3E3A7756"/>
    <w:rsid w:val="3E594080"/>
    <w:rsid w:val="3E611186"/>
    <w:rsid w:val="3E927592"/>
    <w:rsid w:val="3EB968CD"/>
    <w:rsid w:val="3EF9316D"/>
    <w:rsid w:val="3F12422F"/>
    <w:rsid w:val="3F32042D"/>
    <w:rsid w:val="3FBF43B6"/>
    <w:rsid w:val="3FF658FE"/>
    <w:rsid w:val="401F09B1"/>
    <w:rsid w:val="40556AC9"/>
    <w:rsid w:val="409E3FCC"/>
    <w:rsid w:val="40B41A41"/>
    <w:rsid w:val="41F83BB0"/>
    <w:rsid w:val="42181B5C"/>
    <w:rsid w:val="422B7AE1"/>
    <w:rsid w:val="423746D8"/>
    <w:rsid w:val="42557421"/>
    <w:rsid w:val="42734FE4"/>
    <w:rsid w:val="42890CAC"/>
    <w:rsid w:val="42C817D4"/>
    <w:rsid w:val="430F11B1"/>
    <w:rsid w:val="43E048FB"/>
    <w:rsid w:val="44056110"/>
    <w:rsid w:val="444E7AB7"/>
    <w:rsid w:val="446B68BB"/>
    <w:rsid w:val="44B042CE"/>
    <w:rsid w:val="45165A20"/>
    <w:rsid w:val="453A528E"/>
    <w:rsid w:val="45596713"/>
    <w:rsid w:val="458A2D71"/>
    <w:rsid w:val="45B55914"/>
    <w:rsid w:val="45CF2E79"/>
    <w:rsid w:val="45E71F71"/>
    <w:rsid w:val="45E76415"/>
    <w:rsid w:val="45F34DBA"/>
    <w:rsid w:val="466A4950"/>
    <w:rsid w:val="46D1677D"/>
    <w:rsid w:val="46D324F5"/>
    <w:rsid w:val="46F661E4"/>
    <w:rsid w:val="47176886"/>
    <w:rsid w:val="472F1E22"/>
    <w:rsid w:val="47376F28"/>
    <w:rsid w:val="47767A51"/>
    <w:rsid w:val="47AA76FA"/>
    <w:rsid w:val="47D6229D"/>
    <w:rsid w:val="47E85A87"/>
    <w:rsid w:val="47F941DE"/>
    <w:rsid w:val="481E3C44"/>
    <w:rsid w:val="485F6737"/>
    <w:rsid w:val="48C20A74"/>
    <w:rsid w:val="48C77E38"/>
    <w:rsid w:val="48CE11C6"/>
    <w:rsid w:val="490C1CEF"/>
    <w:rsid w:val="49521DF7"/>
    <w:rsid w:val="498E0956"/>
    <w:rsid w:val="49953CDB"/>
    <w:rsid w:val="49B20AE8"/>
    <w:rsid w:val="49B77EAC"/>
    <w:rsid w:val="49DF11B1"/>
    <w:rsid w:val="4A0D5D1E"/>
    <w:rsid w:val="4A5875C3"/>
    <w:rsid w:val="4A67081E"/>
    <w:rsid w:val="4A69564B"/>
    <w:rsid w:val="4A842484"/>
    <w:rsid w:val="4A964549"/>
    <w:rsid w:val="4AB12B4E"/>
    <w:rsid w:val="4AC21A7F"/>
    <w:rsid w:val="4AD351BA"/>
    <w:rsid w:val="4AD66A58"/>
    <w:rsid w:val="4AE9678B"/>
    <w:rsid w:val="4B0233A9"/>
    <w:rsid w:val="4B103D18"/>
    <w:rsid w:val="4B1A6945"/>
    <w:rsid w:val="4B3814C1"/>
    <w:rsid w:val="4B427C4A"/>
    <w:rsid w:val="4B475260"/>
    <w:rsid w:val="4B5300A9"/>
    <w:rsid w:val="4B6E0A3F"/>
    <w:rsid w:val="4BAE52DF"/>
    <w:rsid w:val="4C5365B2"/>
    <w:rsid w:val="4C575977"/>
    <w:rsid w:val="4C675BBA"/>
    <w:rsid w:val="4C9149E5"/>
    <w:rsid w:val="4CA02E7A"/>
    <w:rsid w:val="4D1337A6"/>
    <w:rsid w:val="4D683BA8"/>
    <w:rsid w:val="4D6D36A4"/>
    <w:rsid w:val="4D7560B4"/>
    <w:rsid w:val="4DF21835"/>
    <w:rsid w:val="4E173610"/>
    <w:rsid w:val="4E21448E"/>
    <w:rsid w:val="4E3D4961"/>
    <w:rsid w:val="4E50267E"/>
    <w:rsid w:val="4E573A0C"/>
    <w:rsid w:val="4E830CA5"/>
    <w:rsid w:val="4EAC1FAA"/>
    <w:rsid w:val="4EB96475"/>
    <w:rsid w:val="4ED65279"/>
    <w:rsid w:val="4F041DE6"/>
    <w:rsid w:val="4F4421E2"/>
    <w:rsid w:val="4F602D94"/>
    <w:rsid w:val="4F642884"/>
    <w:rsid w:val="4F675ED1"/>
    <w:rsid w:val="4F7D3946"/>
    <w:rsid w:val="4FB629B4"/>
    <w:rsid w:val="4FF534DD"/>
    <w:rsid w:val="4FFF435B"/>
    <w:rsid w:val="50306C0B"/>
    <w:rsid w:val="5099772C"/>
    <w:rsid w:val="50DB62B4"/>
    <w:rsid w:val="50EF43D0"/>
    <w:rsid w:val="514E7348"/>
    <w:rsid w:val="516721B8"/>
    <w:rsid w:val="517D19DC"/>
    <w:rsid w:val="51F021AD"/>
    <w:rsid w:val="51FC4352"/>
    <w:rsid w:val="52173BDE"/>
    <w:rsid w:val="521A547C"/>
    <w:rsid w:val="522462FB"/>
    <w:rsid w:val="526C4DBA"/>
    <w:rsid w:val="528172AA"/>
    <w:rsid w:val="52B72CCB"/>
    <w:rsid w:val="52D7336D"/>
    <w:rsid w:val="52DC6BD6"/>
    <w:rsid w:val="53656BCB"/>
    <w:rsid w:val="536A2433"/>
    <w:rsid w:val="53B84F4D"/>
    <w:rsid w:val="53C47D96"/>
    <w:rsid w:val="53C9715A"/>
    <w:rsid w:val="53CB2ED2"/>
    <w:rsid w:val="543547EF"/>
    <w:rsid w:val="54505185"/>
    <w:rsid w:val="546B0211"/>
    <w:rsid w:val="547F3CBD"/>
    <w:rsid w:val="54B5148C"/>
    <w:rsid w:val="54D23DEC"/>
    <w:rsid w:val="55287EB0"/>
    <w:rsid w:val="557B26D6"/>
    <w:rsid w:val="558E2409"/>
    <w:rsid w:val="55D6356F"/>
    <w:rsid w:val="55F304BE"/>
    <w:rsid w:val="55FF3307"/>
    <w:rsid w:val="561031B1"/>
    <w:rsid w:val="561C5C67"/>
    <w:rsid w:val="564B3E56"/>
    <w:rsid w:val="56737851"/>
    <w:rsid w:val="569F41A2"/>
    <w:rsid w:val="56B048BC"/>
    <w:rsid w:val="57482A8C"/>
    <w:rsid w:val="57805D82"/>
    <w:rsid w:val="57A06424"/>
    <w:rsid w:val="57AF6667"/>
    <w:rsid w:val="57D8128B"/>
    <w:rsid w:val="58044C05"/>
    <w:rsid w:val="58112734"/>
    <w:rsid w:val="58586CFE"/>
    <w:rsid w:val="587D49B7"/>
    <w:rsid w:val="58C61EBA"/>
    <w:rsid w:val="58DF11CE"/>
    <w:rsid w:val="591744C4"/>
    <w:rsid w:val="595474C6"/>
    <w:rsid w:val="596F2552"/>
    <w:rsid w:val="597731B4"/>
    <w:rsid w:val="598002BB"/>
    <w:rsid w:val="59D81EA5"/>
    <w:rsid w:val="59DD74BB"/>
    <w:rsid w:val="59DF76D7"/>
    <w:rsid w:val="5A1D3D5C"/>
    <w:rsid w:val="5A252C10"/>
    <w:rsid w:val="5A6C4CE3"/>
    <w:rsid w:val="5AFC1BC3"/>
    <w:rsid w:val="5B1769FD"/>
    <w:rsid w:val="5B2B24A8"/>
    <w:rsid w:val="5B445318"/>
    <w:rsid w:val="5B6F6839"/>
    <w:rsid w:val="5BA504AD"/>
    <w:rsid w:val="5BFD2097"/>
    <w:rsid w:val="5C2869E8"/>
    <w:rsid w:val="5C62014C"/>
    <w:rsid w:val="5C890A5F"/>
    <w:rsid w:val="5C9A5B38"/>
    <w:rsid w:val="5D086F45"/>
    <w:rsid w:val="5DA0717E"/>
    <w:rsid w:val="5DAA3B58"/>
    <w:rsid w:val="5DB91FED"/>
    <w:rsid w:val="5E176D14"/>
    <w:rsid w:val="5E3B0C54"/>
    <w:rsid w:val="5EC24ED2"/>
    <w:rsid w:val="5EDA046D"/>
    <w:rsid w:val="5EE276D6"/>
    <w:rsid w:val="5EF332DD"/>
    <w:rsid w:val="5F221E14"/>
    <w:rsid w:val="5F4678B1"/>
    <w:rsid w:val="5F5D2E4C"/>
    <w:rsid w:val="5F661D01"/>
    <w:rsid w:val="5F784221"/>
    <w:rsid w:val="5FBB029F"/>
    <w:rsid w:val="607C7302"/>
    <w:rsid w:val="60A07495"/>
    <w:rsid w:val="60A725D1"/>
    <w:rsid w:val="60FF41BB"/>
    <w:rsid w:val="61131A15"/>
    <w:rsid w:val="61371BA7"/>
    <w:rsid w:val="614B7400"/>
    <w:rsid w:val="62037CDB"/>
    <w:rsid w:val="621719D8"/>
    <w:rsid w:val="622D6B06"/>
    <w:rsid w:val="62CC4571"/>
    <w:rsid w:val="62E25B42"/>
    <w:rsid w:val="63116428"/>
    <w:rsid w:val="63807109"/>
    <w:rsid w:val="648A0240"/>
    <w:rsid w:val="649317EA"/>
    <w:rsid w:val="64CF20F6"/>
    <w:rsid w:val="64D92F75"/>
    <w:rsid w:val="64F32289"/>
    <w:rsid w:val="64F658D5"/>
    <w:rsid w:val="6549634D"/>
    <w:rsid w:val="655D3BA6"/>
    <w:rsid w:val="657A6506"/>
    <w:rsid w:val="65962C14"/>
    <w:rsid w:val="65C43C25"/>
    <w:rsid w:val="66291CDA"/>
    <w:rsid w:val="665723A3"/>
    <w:rsid w:val="66974E96"/>
    <w:rsid w:val="66A31A8D"/>
    <w:rsid w:val="670C13E0"/>
    <w:rsid w:val="67220C03"/>
    <w:rsid w:val="679338AF"/>
    <w:rsid w:val="67DD4B2A"/>
    <w:rsid w:val="68262975"/>
    <w:rsid w:val="68282249"/>
    <w:rsid w:val="68354966"/>
    <w:rsid w:val="68556DB7"/>
    <w:rsid w:val="685F2C58"/>
    <w:rsid w:val="686314D3"/>
    <w:rsid w:val="689F41B4"/>
    <w:rsid w:val="68E63EB3"/>
    <w:rsid w:val="68F14D31"/>
    <w:rsid w:val="69366BE8"/>
    <w:rsid w:val="69A27DD9"/>
    <w:rsid w:val="69C441F4"/>
    <w:rsid w:val="6A132A85"/>
    <w:rsid w:val="6A162576"/>
    <w:rsid w:val="6A246A40"/>
    <w:rsid w:val="6A576E16"/>
    <w:rsid w:val="6A58493C"/>
    <w:rsid w:val="6A935974"/>
    <w:rsid w:val="6AB778B5"/>
    <w:rsid w:val="6AE12B83"/>
    <w:rsid w:val="6AFB1E97"/>
    <w:rsid w:val="6B0F76F1"/>
    <w:rsid w:val="6B4F3F91"/>
    <w:rsid w:val="6B5670CE"/>
    <w:rsid w:val="6B6F1F3D"/>
    <w:rsid w:val="6B715CB5"/>
    <w:rsid w:val="6B7D28AC"/>
    <w:rsid w:val="6BDD159D"/>
    <w:rsid w:val="6C353187"/>
    <w:rsid w:val="6C903718"/>
    <w:rsid w:val="6CD24E7A"/>
    <w:rsid w:val="6CF52916"/>
    <w:rsid w:val="6D1C4347"/>
    <w:rsid w:val="6D2F5E28"/>
    <w:rsid w:val="6D486EEA"/>
    <w:rsid w:val="6DB21C8C"/>
    <w:rsid w:val="6DF36E56"/>
    <w:rsid w:val="6DF42BCE"/>
    <w:rsid w:val="6E305502"/>
    <w:rsid w:val="6E3827BB"/>
    <w:rsid w:val="6E4711C9"/>
    <w:rsid w:val="6E5A1148"/>
    <w:rsid w:val="6E6733A0"/>
    <w:rsid w:val="6E753D0F"/>
    <w:rsid w:val="6E867CCA"/>
    <w:rsid w:val="6EC802E2"/>
    <w:rsid w:val="6F1277AF"/>
    <w:rsid w:val="6F23376B"/>
    <w:rsid w:val="6F541B76"/>
    <w:rsid w:val="6F6F4A62"/>
    <w:rsid w:val="6F83245B"/>
    <w:rsid w:val="6FAC3760"/>
    <w:rsid w:val="6FB645DF"/>
    <w:rsid w:val="6FD42CB7"/>
    <w:rsid w:val="6FE23626"/>
    <w:rsid w:val="704020FA"/>
    <w:rsid w:val="70877D29"/>
    <w:rsid w:val="70A851FA"/>
    <w:rsid w:val="70CD6084"/>
    <w:rsid w:val="70D70CB1"/>
    <w:rsid w:val="710B2708"/>
    <w:rsid w:val="710C022E"/>
    <w:rsid w:val="71175551"/>
    <w:rsid w:val="714D0F73"/>
    <w:rsid w:val="71663DE2"/>
    <w:rsid w:val="7185070D"/>
    <w:rsid w:val="718A7AD1"/>
    <w:rsid w:val="71B0505E"/>
    <w:rsid w:val="71E60A7F"/>
    <w:rsid w:val="720F6228"/>
    <w:rsid w:val="72232A03"/>
    <w:rsid w:val="723932A5"/>
    <w:rsid w:val="72447DD5"/>
    <w:rsid w:val="72CB65F3"/>
    <w:rsid w:val="72D52FCE"/>
    <w:rsid w:val="72E41463"/>
    <w:rsid w:val="7329156C"/>
    <w:rsid w:val="732D4BB8"/>
    <w:rsid w:val="734737A0"/>
    <w:rsid w:val="734F0FD2"/>
    <w:rsid w:val="73942E89"/>
    <w:rsid w:val="73CA0659"/>
    <w:rsid w:val="73D2575F"/>
    <w:rsid w:val="73DC038C"/>
    <w:rsid w:val="74602D6B"/>
    <w:rsid w:val="74E25E76"/>
    <w:rsid w:val="74F51705"/>
    <w:rsid w:val="75022074"/>
    <w:rsid w:val="75526B58"/>
    <w:rsid w:val="75A1188D"/>
    <w:rsid w:val="75E654F2"/>
    <w:rsid w:val="760065B4"/>
    <w:rsid w:val="760836BA"/>
    <w:rsid w:val="76165DD7"/>
    <w:rsid w:val="76397D18"/>
    <w:rsid w:val="766C5C79"/>
    <w:rsid w:val="767D5E56"/>
    <w:rsid w:val="76944F4E"/>
    <w:rsid w:val="771A18F7"/>
    <w:rsid w:val="77297D8C"/>
    <w:rsid w:val="78026A3B"/>
    <w:rsid w:val="78454752"/>
    <w:rsid w:val="7879264D"/>
    <w:rsid w:val="78A27DF6"/>
    <w:rsid w:val="78BE62B2"/>
    <w:rsid w:val="78C935D5"/>
    <w:rsid w:val="78E201F2"/>
    <w:rsid w:val="79186F07"/>
    <w:rsid w:val="79817A0B"/>
    <w:rsid w:val="7984574E"/>
    <w:rsid w:val="79C67B14"/>
    <w:rsid w:val="79F77CCE"/>
    <w:rsid w:val="7A0B5527"/>
    <w:rsid w:val="7A3B22B0"/>
    <w:rsid w:val="7A6335B5"/>
    <w:rsid w:val="7A664E53"/>
    <w:rsid w:val="7AA240DD"/>
    <w:rsid w:val="7AA37E55"/>
    <w:rsid w:val="7ADB139D"/>
    <w:rsid w:val="7AF34939"/>
    <w:rsid w:val="7B160627"/>
    <w:rsid w:val="7B252618"/>
    <w:rsid w:val="7B5353D8"/>
    <w:rsid w:val="7B95779E"/>
    <w:rsid w:val="7C321491"/>
    <w:rsid w:val="7C6F7FEF"/>
    <w:rsid w:val="7CB400F8"/>
    <w:rsid w:val="7CCF0A8E"/>
    <w:rsid w:val="7D1034FE"/>
    <w:rsid w:val="7D180687"/>
    <w:rsid w:val="7D5F62B6"/>
    <w:rsid w:val="7D891584"/>
    <w:rsid w:val="7DA0554F"/>
    <w:rsid w:val="7DDB3462"/>
    <w:rsid w:val="7E186464"/>
    <w:rsid w:val="7E2412AD"/>
    <w:rsid w:val="7E2B263C"/>
    <w:rsid w:val="7E3A462D"/>
    <w:rsid w:val="7EA47CF8"/>
    <w:rsid w:val="7EC34622"/>
    <w:rsid w:val="7EED5B43"/>
    <w:rsid w:val="7F0A3FFF"/>
    <w:rsid w:val="7F3C6183"/>
    <w:rsid w:val="7F761695"/>
    <w:rsid w:val="7F820039"/>
    <w:rsid w:val="7F98785D"/>
    <w:rsid w:val="7FAB4750"/>
    <w:rsid w:val="7FE74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Normal Indent"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35C8"/>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rsid w:val="00C835C8"/>
    <w:pPr>
      <w:keepNext/>
      <w:keepLines/>
      <w:spacing w:before="340" w:after="330" w:line="578" w:lineRule="atLeast"/>
      <w:jc w:val="center"/>
      <w:outlineLvl w:val="0"/>
    </w:pPr>
    <w:rPr>
      <w:rFonts w:ascii="宋体" w:hint="eastAsia"/>
      <w:b/>
      <w:sz w:val="44"/>
    </w:rPr>
  </w:style>
  <w:style w:type="paragraph" w:styleId="2">
    <w:name w:val="heading 2"/>
    <w:basedOn w:val="a"/>
    <w:next w:val="a"/>
    <w:qFormat/>
    <w:rsid w:val="00C835C8"/>
    <w:pPr>
      <w:keepNext/>
      <w:keepLines/>
      <w:spacing w:before="260" w:after="260" w:line="413" w:lineRule="auto"/>
      <w:outlineLvl w:val="1"/>
    </w:pPr>
    <w:rPr>
      <w:rFonts w:eastAsia="黑体"/>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C835C8"/>
    <w:rPr>
      <w:rFonts w:ascii="宋体" w:hAnsi="Courier New"/>
      <w:sz w:val="20"/>
    </w:rPr>
  </w:style>
  <w:style w:type="paragraph" w:styleId="a4">
    <w:name w:val="Normal Indent"/>
    <w:basedOn w:val="a"/>
    <w:next w:val="a"/>
    <w:qFormat/>
    <w:rsid w:val="00C835C8"/>
    <w:pPr>
      <w:ind w:firstLine="420"/>
    </w:pPr>
    <w:rPr>
      <w:rFonts w:asciiTheme="minorHAnsi" w:hAnsiTheme="minorHAnsi" w:cstheme="minorBidi"/>
      <w:kern w:val="2"/>
      <w:szCs w:val="22"/>
    </w:rPr>
  </w:style>
  <w:style w:type="paragraph" w:styleId="a5">
    <w:name w:val="Body Text"/>
    <w:basedOn w:val="a"/>
    <w:link w:val="Char0"/>
    <w:semiHidden/>
    <w:qFormat/>
    <w:rsid w:val="00C835C8"/>
    <w:rPr>
      <w:rFonts w:ascii="宋体" w:eastAsia="宋体" w:hAnsi="宋体" w:cs="宋体"/>
      <w:sz w:val="30"/>
      <w:szCs w:val="30"/>
    </w:rPr>
  </w:style>
  <w:style w:type="paragraph" w:styleId="a6">
    <w:name w:val="Body Text Indent"/>
    <w:basedOn w:val="a"/>
    <w:next w:val="a7"/>
    <w:qFormat/>
    <w:rsid w:val="00C835C8"/>
    <w:pPr>
      <w:ind w:left="560"/>
    </w:pPr>
    <w:rPr>
      <w:rFonts w:asciiTheme="minorHAnsi" w:eastAsiaTheme="minorEastAsia" w:hAnsiTheme="minorHAnsi" w:cstheme="minorBidi"/>
      <w:kern w:val="2"/>
      <w:sz w:val="28"/>
      <w:szCs w:val="24"/>
    </w:rPr>
  </w:style>
  <w:style w:type="paragraph" w:styleId="a7">
    <w:name w:val="envelope return"/>
    <w:basedOn w:val="a"/>
    <w:uiPriority w:val="99"/>
    <w:unhideWhenUsed/>
    <w:qFormat/>
    <w:rsid w:val="00C835C8"/>
    <w:rPr>
      <w:rFonts w:ascii="Cambria" w:hAnsi="Cambria"/>
    </w:rPr>
  </w:style>
  <w:style w:type="paragraph" w:styleId="a8">
    <w:name w:val="Balloon Text"/>
    <w:basedOn w:val="a"/>
    <w:link w:val="Char1"/>
    <w:qFormat/>
    <w:rsid w:val="00C835C8"/>
    <w:rPr>
      <w:sz w:val="18"/>
      <w:szCs w:val="18"/>
    </w:rPr>
  </w:style>
  <w:style w:type="paragraph" w:styleId="a9">
    <w:name w:val="footer"/>
    <w:basedOn w:val="a"/>
    <w:qFormat/>
    <w:rsid w:val="00C835C8"/>
    <w:pPr>
      <w:tabs>
        <w:tab w:val="center" w:pos="4153"/>
        <w:tab w:val="right" w:pos="8306"/>
      </w:tabs>
    </w:pPr>
    <w:rPr>
      <w:sz w:val="18"/>
    </w:rPr>
  </w:style>
  <w:style w:type="paragraph" w:styleId="aa">
    <w:name w:val="header"/>
    <w:basedOn w:val="a"/>
    <w:qFormat/>
    <w:rsid w:val="00C835C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autoRedefine/>
    <w:uiPriority w:val="39"/>
    <w:rsid w:val="00C835C8"/>
  </w:style>
  <w:style w:type="paragraph" w:styleId="20">
    <w:name w:val="toc 2"/>
    <w:basedOn w:val="a"/>
    <w:next w:val="a"/>
    <w:autoRedefine/>
    <w:uiPriority w:val="39"/>
    <w:qFormat/>
    <w:rsid w:val="00C835C8"/>
    <w:pPr>
      <w:ind w:leftChars="200" w:left="420"/>
    </w:pPr>
  </w:style>
  <w:style w:type="paragraph" w:styleId="ab">
    <w:name w:val="Normal (Web)"/>
    <w:basedOn w:val="a"/>
    <w:qFormat/>
    <w:rsid w:val="00C835C8"/>
    <w:pPr>
      <w:spacing w:before="100" w:beforeAutospacing="1" w:after="100" w:afterAutospacing="1"/>
    </w:pPr>
    <w:rPr>
      <w:rFonts w:ascii="宋体" w:hAnsi="宋体" w:cs="宋体"/>
      <w:sz w:val="24"/>
    </w:rPr>
  </w:style>
  <w:style w:type="paragraph" w:styleId="21">
    <w:name w:val="Body Text First Indent 2"/>
    <w:basedOn w:val="a6"/>
    <w:next w:val="a"/>
    <w:unhideWhenUsed/>
    <w:qFormat/>
    <w:rsid w:val="00C835C8"/>
    <w:pPr>
      <w:spacing w:after="120"/>
      <w:ind w:leftChars="200" w:left="420" w:firstLineChars="200" w:firstLine="420"/>
    </w:pPr>
    <w:rPr>
      <w:sz w:val="30"/>
      <w:szCs w:val="22"/>
    </w:rPr>
  </w:style>
  <w:style w:type="character" w:styleId="ac">
    <w:name w:val="Hyperlink"/>
    <w:basedOn w:val="a1"/>
    <w:uiPriority w:val="99"/>
    <w:unhideWhenUsed/>
    <w:qFormat/>
    <w:rsid w:val="00C835C8"/>
    <w:rPr>
      <w:color w:val="0000FF" w:themeColor="hyperlink"/>
      <w:u w:val="single"/>
    </w:rPr>
  </w:style>
  <w:style w:type="paragraph" w:customStyle="1" w:styleId="New">
    <w:name w:val="正文 New"/>
    <w:basedOn w:val="a"/>
    <w:autoRedefine/>
    <w:qFormat/>
    <w:rsid w:val="00C835C8"/>
    <w:pPr>
      <w:spacing w:before="100" w:beforeAutospacing="1" w:after="100" w:afterAutospacing="1" w:line="440" w:lineRule="exact"/>
      <w:ind w:left="357" w:hanging="357"/>
    </w:pPr>
  </w:style>
  <w:style w:type="table" w:customStyle="1" w:styleId="TableNormal">
    <w:name w:val="Table Normal"/>
    <w:semiHidden/>
    <w:unhideWhenUsed/>
    <w:qFormat/>
    <w:rsid w:val="00C835C8"/>
    <w:tblPr>
      <w:tblCellMar>
        <w:top w:w="0" w:type="dxa"/>
        <w:left w:w="0" w:type="dxa"/>
        <w:bottom w:w="0" w:type="dxa"/>
        <w:right w:w="0" w:type="dxa"/>
      </w:tblCellMar>
    </w:tblPr>
  </w:style>
  <w:style w:type="paragraph" w:customStyle="1" w:styleId="TableText">
    <w:name w:val="Table Text"/>
    <w:basedOn w:val="a"/>
    <w:semiHidden/>
    <w:qFormat/>
    <w:rsid w:val="00C835C8"/>
    <w:rPr>
      <w:rFonts w:ascii="宋体" w:eastAsia="宋体" w:hAnsi="宋体" w:cs="宋体"/>
      <w:sz w:val="20"/>
      <w:szCs w:val="20"/>
    </w:rPr>
  </w:style>
  <w:style w:type="paragraph" w:customStyle="1" w:styleId="Flietext">
    <w:name w:val="Fließtext"/>
    <w:basedOn w:val="a"/>
    <w:uiPriority w:val="99"/>
    <w:qFormat/>
    <w:rsid w:val="00C835C8"/>
    <w:pPr>
      <w:overflowPunct w:val="0"/>
    </w:pPr>
    <w:rPr>
      <w:kern w:val="28"/>
    </w:rPr>
  </w:style>
  <w:style w:type="character" w:customStyle="1" w:styleId="Char1">
    <w:name w:val="批注框文本 Char"/>
    <w:basedOn w:val="a1"/>
    <w:link w:val="a8"/>
    <w:qFormat/>
    <w:rsid w:val="00C835C8"/>
    <w:rPr>
      <w:rFonts w:ascii="Arial" w:eastAsia="Arial" w:hAnsi="Arial" w:cs="Arial"/>
      <w:snapToGrid w:val="0"/>
      <w:color w:val="000000"/>
      <w:sz w:val="18"/>
      <w:szCs w:val="18"/>
      <w:lang w:eastAsia="en-US"/>
    </w:rPr>
  </w:style>
  <w:style w:type="paragraph" w:customStyle="1" w:styleId="TOC1">
    <w:name w:val="TOC 标题1"/>
    <w:basedOn w:val="1"/>
    <w:next w:val="a"/>
    <w:uiPriority w:val="39"/>
    <w:semiHidden/>
    <w:unhideWhenUsed/>
    <w:qFormat/>
    <w:rsid w:val="00C835C8"/>
    <w:pPr>
      <w:kinsoku/>
      <w:autoSpaceDE/>
      <w:autoSpaceDN/>
      <w:adjustRightInd/>
      <w:snapToGrid/>
      <w:spacing w:before="480" w:after="0" w:line="276" w:lineRule="auto"/>
      <w:jc w:val="left"/>
      <w:textAlignment w:val="auto"/>
      <w:outlineLvl w:val="9"/>
    </w:pPr>
    <w:rPr>
      <w:rFonts w:asciiTheme="majorHAnsi" w:eastAsiaTheme="majorEastAsia" w:hAnsiTheme="majorHAnsi" w:cstheme="majorBidi" w:hint="default"/>
      <w:bCs/>
      <w:snapToGrid/>
      <w:color w:val="365F91" w:themeColor="accent1" w:themeShade="BF"/>
      <w:sz w:val="28"/>
      <w:szCs w:val="28"/>
      <w:lang w:eastAsia="zh-CN"/>
    </w:rPr>
  </w:style>
  <w:style w:type="character" w:customStyle="1" w:styleId="Char0">
    <w:name w:val="正文文本 Char"/>
    <w:basedOn w:val="a1"/>
    <w:link w:val="a5"/>
    <w:semiHidden/>
    <w:qFormat/>
    <w:rsid w:val="00C835C8"/>
    <w:rPr>
      <w:rFonts w:ascii="宋体" w:hAnsi="宋体" w:cs="宋体"/>
      <w:snapToGrid w:val="0"/>
      <w:color w:val="000000"/>
      <w:sz w:val="30"/>
      <w:szCs w:val="30"/>
      <w:lang w:eastAsia="en-US"/>
    </w:rPr>
  </w:style>
  <w:style w:type="character" w:customStyle="1" w:styleId="Char">
    <w:name w:val="纯文本 Char"/>
    <w:basedOn w:val="a1"/>
    <w:link w:val="a0"/>
    <w:qFormat/>
    <w:rsid w:val="00C835C8"/>
    <w:rPr>
      <w:rFonts w:ascii="宋体" w:eastAsia="Arial" w:hAnsi="Courier New" w:cs="Arial"/>
      <w:snapToGrid w:val="0"/>
      <w:color w:val="000000"/>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37</cp:revision>
  <cp:lastPrinted>2024-07-24T01:51:00Z</cp:lastPrinted>
  <dcterms:created xsi:type="dcterms:W3CDTF">2023-08-10T16:05:00Z</dcterms:created>
  <dcterms:modified xsi:type="dcterms:W3CDTF">2024-10-14T01:56:00Z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2024-06-26T09:31:08Z</vt:filetime>
  </property>
  <property fmtid="{D5CDD505-2E9C-101B-9397-08002B2CF9AE}" pid="4" name="KSOProductBuildVer">
    <vt:lpwstr>2052-12.1.0.18276</vt:lpwstr>
  </property>
  <property fmtid="{D5CDD505-2E9C-101B-9397-08002B2CF9AE}" pid="5" name="ICV">
    <vt:lpwstr>6EB8B46F4E0B4BAA88DB5BEA4A102B97_13</vt:lpwstr>
  </property>
</Properties>
</file>