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777BCA" w:rsidRDefault="00B90C84" w:rsidP="00777BCA">
      <w:pPr>
        <w:ind w:firstLineChars="1136" w:firstLine="4106"/>
        <w:rPr>
          <w:rFonts w:ascii="黑体" w:eastAsia="黑体" w:hAnsi="黑体"/>
          <w:b/>
          <w:sz w:val="36"/>
          <w:szCs w:val="36"/>
        </w:rPr>
      </w:pPr>
      <w:r w:rsidRPr="00777BCA">
        <w:rPr>
          <w:rFonts w:ascii="黑体" w:eastAsia="黑体" w:hAnsi="黑体" w:hint="eastAsia"/>
          <w:b/>
          <w:sz w:val="36"/>
          <w:szCs w:val="36"/>
          <w:u w:val="single"/>
        </w:rPr>
        <w:t>医用</w:t>
      </w:r>
      <w:r w:rsidR="002F5E92" w:rsidRPr="00777BCA">
        <w:rPr>
          <w:rFonts w:ascii="黑体" w:eastAsia="黑体" w:hAnsi="黑体" w:hint="eastAsia"/>
          <w:b/>
          <w:sz w:val="36"/>
          <w:szCs w:val="36"/>
          <w:u w:val="single"/>
        </w:rPr>
        <w:t>转运床</w:t>
      </w:r>
      <w:r w:rsidR="008A5B0C" w:rsidRPr="00777BCA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8A5B0C" w:rsidRPr="00777BCA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报价单位：（盖章）</w:t>
      </w:r>
      <w:r w:rsidR="002F5E92">
        <w:rPr>
          <w:rFonts w:hint="eastAsia"/>
          <w:b/>
          <w:sz w:val="32"/>
          <w:szCs w:val="32"/>
        </w:rPr>
        <w:t xml:space="preserve">             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566"/>
        <w:gridCol w:w="1942"/>
        <w:gridCol w:w="1939"/>
        <w:gridCol w:w="2677"/>
        <w:gridCol w:w="2346"/>
        <w:gridCol w:w="2765"/>
      </w:tblGrid>
      <w:tr w:rsidR="00777BCA" w:rsidRPr="002D75D0" w:rsidTr="00D0335B">
        <w:trPr>
          <w:trHeight w:val="347"/>
          <w:jc w:val="center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CA" w:rsidRPr="00777BCA" w:rsidRDefault="00777BCA" w:rsidP="00777BCA">
            <w:pPr>
              <w:pStyle w:val="a8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77BCA">
              <w:rPr>
                <w:rFonts w:asciiTheme="minorEastAsia" w:eastAsiaTheme="minorEastAsia" w:hAnsiTheme="minorEastAsia" w:hint="eastAsia"/>
                <w:sz w:val="30"/>
                <w:szCs w:val="30"/>
              </w:rPr>
              <w:t>名  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CA" w:rsidRPr="00777BCA" w:rsidRDefault="00777BCA" w:rsidP="00777BCA">
            <w:pPr>
              <w:pStyle w:val="a8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77BCA">
              <w:rPr>
                <w:rFonts w:asciiTheme="minorEastAsia" w:eastAsiaTheme="minorEastAsia" w:hAnsiTheme="minorEastAsia" w:hint="eastAsia"/>
                <w:sz w:val="30"/>
                <w:szCs w:val="30"/>
              </w:rPr>
              <w:t>参考品牌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CA" w:rsidRPr="00777BCA" w:rsidRDefault="00777BCA" w:rsidP="00777BCA">
            <w:pPr>
              <w:pStyle w:val="a8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77BCA">
              <w:rPr>
                <w:rFonts w:asciiTheme="minorEastAsia" w:eastAsiaTheme="minorEastAsia" w:hAnsiTheme="minorEastAsia" w:hint="eastAsia"/>
                <w:sz w:val="30"/>
                <w:szCs w:val="30"/>
              </w:rPr>
              <w:t>规格型号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CA" w:rsidRPr="00777BCA" w:rsidRDefault="00777BCA" w:rsidP="00777BCA">
            <w:pPr>
              <w:pStyle w:val="a8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77BCA">
              <w:rPr>
                <w:rFonts w:asciiTheme="minorEastAsia" w:eastAsiaTheme="minorEastAsia" w:hAnsiTheme="minorEastAsia" w:hint="eastAsia"/>
                <w:sz w:val="30"/>
                <w:szCs w:val="30"/>
              </w:rPr>
              <w:t>采购数量（张）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A" w:rsidRPr="00777BCA" w:rsidRDefault="00777BCA" w:rsidP="00D0335B">
            <w:pPr>
              <w:pStyle w:val="a8"/>
              <w:jc w:val="center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777BCA">
              <w:rPr>
                <w:rFonts w:asciiTheme="minorEastAsia" w:eastAsiaTheme="minorEastAsia" w:hAnsiTheme="minorEastAsia" w:hint="eastAsia"/>
                <w:sz w:val="30"/>
                <w:szCs w:val="30"/>
              </w:rPr>
              <w:t>单价（元/张）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CA" w:rsidRPr="00777BCA" w:rsidRDefault="00777BCA" w:rsidP="00777BCA">
            <w:pPr>
              <w:pStyle w:val="a8"/>
              <w:ind w:firstLineChars="200" w:firstLine="60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777BCA">
              <w:rPr>
                <w:rFonts w:asciiTheme="minorEastAsia" w:eastAsiaTheme="minorEastAsia" w:hAnsiTheme="minorEastAsia"/>
                <w:sz w:val="30"/>
                <w:szCs w:val="30"/>
              </w:rPr>
              <w:t>报价</w:t>
            </w:r>
            <w:r w:rsidRPr="00777BCA">
              <w:rPr>
                <w:rFonts w:asciiTheme="minorEastAsia" w:eastAsiaTheme="minorEastAsia" w:hAnsiTheme="minorEastAsia" w:hint="eastAsia"/>
                <w:sz w:val="30"/>
                <w:szCs w:val="30"/>
              </w:rPr>
              <w:t>（元）</w:t>
            </w:r>
          </w:p>
        </w:tc>
      </w:tr>
      <w:tr w:rsidR="00777BCA" w:rsidRPr="002D75D0" w:rsidTr="00777BCA">
        <w:trPr>
          <w:trHeight w:val="2403"/>
          <w:jc w:val="center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BCA" w:rsidRPr="0003143E" w:rsidRDefault="00777BCA" w:rsidP="00AA3F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医用</w:t>
            </w:r>
            <w:r w:rsidRPr="002F5E92">
              <w:rPr>
                <w:rFonts w:hint="eastAsia"/>
                <w:sz w:val="32"/>
                <w:szCs w:val="32"/>
              </w:rPr>
              <w:t>转</w:t>
            </w:r>
            <w:r>
              <w:rPr>
                <w:rFonts w:hint="eastAsia"/>
                <w:sz w:val="32"/>
                <w:szCs w:val="32"/>
              </w:rPr>
              <w:t>运</w:t>
            </w:r>
            <w:r w:rsidRPr="002F5E92">
              <w:rPr>
                <w:rFonts w:hint="eastAsia"/>
                <w:sz w:val="32"/>
                <w:szCs w:val="32"/>
              </w:rPr>
              <w:t>床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BCA" w:rsidRPr="002F5905" w:rsidRDefault="00777BCA" w:rsidP="00AA3F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武汉江汉医疗、江苏海富通、山东顺德、曲阜盛德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BCA" w:rsidRPr="002F5905" w:rsidRDefault="00777BCA" w:rsidP="00177DB2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BCA" w:rsidRPr="00177DB2" w:rsidRDefault="00777BCA" w:rsidP="000314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CA" w:rsidRDefault="00777BCA" w:rsidP="00AC45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BCA" w:rsidRDefault="00777BCA" w:rsidP="00AC4519">
            <w:pPr>
              <w:jc w:val="center"/>
              <w:rPr>
                <w:sz w:val="32"/>
                <w:szCs w:val="32"/>
              </w:rPr>
            </w:pPr>
          </w:p>
        </w:tc>
      </w:tr>
      <w:tr w:rsidR="00777BCA" w:rsidRPr="002D75D0" w:rsidTr="007600F9">
        <w:trPr>
          <w:trHeight w:val="2641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CA" w:rsidRDefault="00777BCA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A" w:rsidRPr="00DB1BE1" w:rsidRDefault="00777BCA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777BCA" w:rsidRPr="00DB1BE1" w:rsidRDefault="00777BCA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777BCA" w:rsidRPr="00DB1BE1" w:rsidRDefault="00777BCA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b/>
                <w:sz w:val="28"/>
                <w:szCs w:val="28"/>
              </w:rPr>
              <w:t>4</w:t>
            </w:r>
            <w:r w:rsidRPr="00DB1BE1"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DB1BE1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777BCA" w:rsidRPr="00A60737" w:rsidRDefault="00777BCA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8A5B0C" w:rsidRDefault="008A5B0C" w:rsidP="008A5B0C"/>
    <w:p w:rsidR="008A5B0C" w:rsidRDefault="008A5B0C" w:rsidP="00777BCA">
      <w:pPr>
        <w:ind w:firstLineChars="3550" w:firstLine="9940"/>
      </w:pPr>
      <w:r>
        <w:rPr>
          <w:rFonts w:hint="eastAsia"/>
          <w:sz w:val="28"/>
          <w:szCs w:val="28"/>
        </w:rPr>
        <w:t>桐城市人民医院综合采购办公室</w:t>
      </w:r>
    </w:p>
    <w:p w:rsidR="009C16A8" w:rsidRDefault="00777BCA" w:rsidP="009C16A8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2F5E92">
        <w:rPr>
          <w:rFonts w:hint="eastAsia"/>
          <w:sz w:val="28"/>
          <w:szCs w:val="28"/>
        </w:rPr>
        <w:t>二</w:t>
      </w:r>
      <w:r w:rsidR="008A5B0C">
        <w:rPr>
          <w:rFonts w:hint="eastAsia"/>
          <w:sz w:val="28"/>
          <w:szCs w:val="28"/>
        </w:rPr>
        <w:t>年</w:t>
      </w:r>
      <w:r w:rsidR="00767B1F">
        <w:rPr>
          <w:rFonts w:hint="eastAsia"/>
          <w:sz w:val="28"/>
          <w:szCs w:val="28"/>
        </w:rPr>
        <w:t>四</w:t>
      </w:r>
      <w:r w:rsidR="008A5B0C">
        <w:rPr>
          <w:rFonts w:hint="eastAsia"/>
          <w:sz w:val="28"/>
          <w:szCs w:val="28"/>
        </w:rPr>
        <w:t>月</w:t>
      </w:r>
      <w:r w:rsidR="00767B1F">
        <w:rPr>
          <w:rFonts w:hint="eastAsia"/>
          <w:sz w:val="28"/>
          <w:szCs w:val="28"/>
        </w:rPr>
        <w:t>二</w:t>
      </w:r>
      <w:r w:rsidR="00E339C7">
        <w:rPr>
          <w:rFonts w:hint="eastAsia"/>
          <w:sz w:val="28"/>
          <w:szCs w:val="28"/>
        </w:rPr>
        <w:t>十</w:t>
      </w:r>
      <w:r w:rsidR="002F5E92">
        <w:rPr>
          <w:rFonts w:hint="eastAsia"/>
          <w:sz w:val="28"/>
          <w:szCs w:val="28"/>
        </w:rPr>
        <w:t>二</w:t>
      </w:r>
      <w:r w:rsidR="008A5B0C">
        <w:rPr>
          <w:rFonts w:hint="eastAsia"/>
          <w:sz w:val="28"/>
          <w:szCs w:val="28"/>
        </w:rPr>
        <w:t>日</w:t>
      </w:r>
    </w:p>
    <w:p w:rsidR="00C660E4" w:rsidRDefault="00C660E4" w:rsidP="009C16A8">
      <w:pPr>
        <w:spacing w:line="400" w:lineRule="exact"/>
        <w:jc w:val="right"/>
        <w:rPr>
          <w:sz w:val="28"/>
          <w:szCs w:val="28"/>
        </w:rPr>
      </w:pPr>
    </w:p>
    <w:p w:rsidR="00777BCA" w:rsidRDefault="00777BCA" w:rsidP="00777BCA">
      <w:pPr>
        <w:widowControl w:val="0"/>
        <w:jc w:val="both"/>
        <w:rPr>
          <w:rFonts w:hint="eastAsia"/>
          <w:sz w:val="21"/>
          <w:szCs w:val="21"/>
        </w:rPr>
      </w:pP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suppressOverlap/>
        <w:rPr>
          <w:rFonts w:hint="eastAsia"/>
        </w:rPr>
      </w:pPr>
      <w:r>
        <w:rPr>
          <w:rFonts w:hint="eastAsia"/>
        </w:rPr>
        <w:t>附件：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suppressOverlap/>
        <w:rPr>
          <w:rFonts w:hint="eastAsia"/>
        </w:rPr>
      </w:pPr>
      <w:r>
        <w:rPr>
          <w:rFonts w:hint="eastAsia"/>
        </w:rPr>
        <w:t>一、设备参数要求：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left="480" w:hangingChars="200" w:hanging="480"/>
        <w:suppressOverlap/>
        <w:rPr>
          <w:rFonts w:hint="eastAsia"/>
        </w:rPr>
      </w:pPr>
      <w:r>
        <w:rPr>
          <w:rFonts w:hint="eastAsia"/>
        </w:rPr>
        <w:t xml:space="preserve">  1、该床主要用于急诊病人转运，要求抗震防撞性能好，床体各结构部件要经久耐用；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leftChars="114" w:left="514" w:hangingChars="100" w:hanging="240"/>
        <w:suppressOverlap/>
        <w:rPr>
          <w:rFonts w:hint="eastAsia"/>
        </w:rPr>
      </w:pPr>
      <w:r>
        <w:rPr>
          <w:rFonts w:hint="eastAsia"/>
        </w:rPr>
        <w:t>2、该床床架为不锈钢或合金材质，床面为优质ABS或PE材质组成，床面能升降、床脚有万向轮和制动阀、有床护栏、带输液架、有放置小氧气瓶支架；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leftChars="114" w:left="514" w:hangingChars="100" w:hanging="240"/>
        <w:suppressOverlap/>
        <w:rPr>
          <w:rFonts w:hint="eastAsia"/>
        </w:rPr>
      </w:pPr>
      <w:r>
        <w:rPr>
          <w:rFonts w:hint="eastAsia"/>
        </w:rPr>
        <w:t>3、床体长度约1900mm,宽度约650mm，承重≥150kg,床上有床垫和绑带（用于固定病人）；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ind w:left="480" w:hangingChars="200" w:hanging="480"/>
        <w:suppressOverlap/>
      </w:pPr>
      <w:r>
        <w:rPr>
          <w:rFonts w:ascii="仿宋" w:eastAsia="仿宋" w:hAnsi="仿宋" w:cs="仿宋" w:hint="eastAsia"/>
        </w:rPr>
        <w:t>★</w:t>
      </w:r>
      <w:r>
        <w:rPr>
          <w:rFonts w:hint="eastAsia"/>
        </w:rPr>
        <w:t>4、床脚车轮、护栏等易损件能够维修更换，投标文件中需要列出此类维修配件的报价清单。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suppressOverlap/>
        <w:rPr>
          <w:rFonts w:hint="eastAsia"/>
        </w:rPr>
      </w:pPr>
      <w:r>
        <w:rPr>
          <w:rFonts w:hint="eastAsia"/>
        </w:rPr>
        <w:t>二、投标要求。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leftChars="114" w:left="514" w:hangingChars="100" w:hanging="240"/>
        <w:suppressOverlap/>
        <w:rPr>
          <w:rFonts w:hint="eastAsia"/>
        </w:rPr>
      </w:pPr>
      <w:r>
        <w:rPr>
          <w:rFonts w:hint="eastAsia"/>
        </w:rPr>
        <w:t>1、投标人必须具备相应医疗器械销售资质，合法经营的生产或经营单位、代理商, 投标文件中须提供有效的营业执照、医疗器械经营许可证等复印件，均须加盖单位公章方为有效</w:t>
      </w:r>
      <w:r w:rsidR="00CF1492">
        <w:rPr>
          <w:rFonts w:hint="eastAsia"/>
        </w:rPr>
        <w:t>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leftChars="114" w:left="514" w:hangingChars="100" w:hanging="240"/>
        <w:suppressOverlap/>
        <w:rPr>
          <w:rFonts w:hint="eastAsia"/>
        </w:rPr>
      </w:pPr>
      <w:r>
        <w:rPr>
          <w:rFonts w:hint="eastAsia"/>
        </w:rPr>
        <w:t>2、投标人的投标文件必须标明所投产品的品牌与参数，保证原厂正品供货，提供厂家证件及产品注册证等相关资料</w:t>
      </w:r>
      <w:r w:rsidR="00CF1492">
        <w:rPr>
          <w:rFonts w:hint="eastAsia"/>
        </w:rPr>
        <w:t>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leftChars="114" w:left="514" w:hangingChars="100" w:hanging="240"/>
        <w:suppressOverlap/>
        <w:rPr>
          <w:rFonts w:hint="eastAsia"/>
        </w:rPr>
      </w:pPr>
      <w:r>
        <w:rPr>
          <w:rFonts w:hint="eastAsia"/>
        </w:rPr>
        <w:t>3、中标人在供货期内保证所提供的产品合格率100%，如出现不符合招标文件要求的产品，无条件退货</w:t>
      </w:r>
      <w:r w:rsidR="00CF1492">
        <w:rPr>
          <w:rFonts w:hint="eastAsia"/>
        </w:rPr>
        <w:t>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firstLineChars="100" w:firstLine="240"/>
        <w:suppressOverlap/>
        <w:rPr>
          <w:rFonts w:hint="eastAsia"/>
        </w:rPr>
      </w:pPr>
      <w:r>
        <w:rPr>
          <w:rFonts w:hint="eastAsia"/>
        </w:rPr>
        <w:t>4、投标文件中需提供产品图片彩页及相关参数</w:t>
      </w:r>
      <w:r w:rsidR="00CF1492">
        <w:rPr>
          <w:rFonts w:hint="eastAsia"/>
        </w:rPr>
        <w:t>；</w:t>
      </w:r>
    </w:p>
    <w:p w:rsid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firstLineChars="100" w:firstLine="240"/>
        <w:suppressOverlap/>
        <w:rPr>
          <w:rFonts w:hint="eastAsia"/>
        </w:rPr>
      </w:pPr>
      <w:r>
        <w:rPr>
          <w:rFonts w:hint="eastAsia"/>
        </w:rPr>
        <w:t>5、需免费提供安装调试服务，保证设备正常使用</w:t>
      </w:r>
      <w:r w:rsidR="00CF1492">
        <w:rPr>
          <w:rFonts w:hint="eastAsia"/>
        </w:rPr>
        <w:t>；</w:t>
      </w:r>
    </w:p>
    <w:p w:rsidR="00777BCA" w:rsidRPr="00FB4C4B" w:rsidRDefault="00777BCA" w:rsidP="00777BCA">
      <w:pPr>
        <w:pStyle w:val="a8"/>
        <w:framePr w:w="14011" w:h="6736" w:hRule="exact" w:hSpace="180" w:wrap="around" w:vAnchor="text" w:hAnchor="page" w:x="1471" w:y="203"/>
        <w:suppressOverlap/>
        <w:rPr>
          <w:rFonts w:hAnsi="宋体" w:cs="宋体"/>
          <w:szCs w:val="21"/>
        </w:rPr>
      </w:pPr>
      <w:r>
        <w:rPr>
          <w:rFonts w:hAnsi="宋体" w:cs="宋体" w:hint="eastAsia"/>
          <w:sz w:val="24"/>
        </w:rPr>
        <w:t>★6、保修期：设备免费保修不少于2年；</w:t>
      </w:r>
    </w:p>
    <w:p w:rsidR="00777BCA" w:rsidRPr="00777BCA" w:rsidRDefault="00777BCA" w:rsidP="00777BCA">
      <w:pPr>
        <w:framePr w:w="14011" w:h="6736" w:hRule="exact" w:hSpace="180" w:wrap="around" w:vAnchor="text" w:hAnchor="page" w:x="1471" w:y="203"/>
        <w:widowControl w:val="0"/>
        <w:spacing w:line="400" w:lineRule="exact"/>
        <w:ind w:firstLineChars="100" w:firstLine="240"/>
        <w:suppressOverlap/>
        <w:rPr>
          <w:rFonts w:hint="eastAsia"/>
        </w:rPr>
      </w:pPr>
    </w:p>
    <w:p w:rsidR="00FB4C4B" w:rsidRPr="00FB4C4B" w:rsidRDefault="00FB4C4B" w:rsidP="00777BCA">
      <w:pPr>
        <w:pStyle w:val="a8"/>
        <w:rPr>
          <w:rFonts w:hAnsi="宋体" w:cs="宋体"/>
          <w:szCs w:val="21"/>
        </w:rPr>
      </w:pPr>
    </w:p>
    <w:sectPr w:rsidR="00FB4C4B" w:rsidRPr="00FB4C4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B6" w:rsidRDefault="008A66B6" w:rsidP="00CA2264">
      <w:r>
        <w:separator/>
      </w:r>
    </w:p>
  </w:endnote>
  <w:endnote w:type="continuationSeparator" w:id="1">
    <w:p w:rsidR="008A66B6" w:rsidRDefault="008A66B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B6" w:rsidRDefault="008A66B6" w:rsidP="00CA2264">
      <w:r>
        <w:separator/>
      </w:r>
    </w:p>
  </w:footnote>
  <w:footnote w:type="continuationSeparator" w:id="1">
    <w:p w:rsidR="008A66B6" w:rsidRDefault="008A66B6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00C2D4"/>
    <w:multiLevelType w:val="singleLevel"/>
    <w:tmpl w:val="A300C2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4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7134B8"/>
    <w:multiLevelType w:val="multilevel"/>
    <w:tmpl w:val="637134B8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2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101BCD"/>
    <w:rsid w:val="0010330A"/>
    <w:rsid w:val="00130349"/>
    <w:rsid w:val="00135EBE"/>
    <w:rsid w:val="001421A3"/>
    <w:rsid w:val="001571C2"/>
    <w:rsid w:val="00171F5D"/>
    <w:rsid w:val="00177DB2"/>
    <w:rsid w:val="0019435A"/>
    <w:rsid w:val="00196698"/>
    <w:rsid w:val="001A1708"/>
    <w:rsid w:val="001A38C2"/>
    <w:rsid w:val="001A456B"/>
    <w:rsid w:val="001B4C4C"/>
    <w:rsid w:val="001B6AC4"/>
    <w:rsid w:val="001D663B"/>
    <w:rsid w:val="001E564F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A2DB0"/>
    <w:rsid w:val="002A401B"/>
    <w:rsid w:val="002A6487"/>
    <w:rsid w:val="002B1A94"/>
    <w:rsid w:val="002B24F0"/>
    <w:rsid w:val="002C19A1"/>
    <w:rsid w:val="002D4B33"/>
    <w:rsid w:val="002E113F"/>
    <w:rsid w:val="002E7B73"/>
    <w:rsid w:val="002F5905"/>
    <w:rsid w:val="002F5E92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B28F9"/>
    <w:rsid w:val="003B7C4B"/>
    <w:rsid w:val="003D37D8"/>
    <w:rsid w:val="003E4210"/>
    <w:rsid w:val="003F0AAC"/>
    <w:rsid w:val="003F5796"/>
    <w:rsid w:val="00421E02"/>
    <w:rsid w:val="00434BEF"/>
    <w:rsid w:val="004358AB"/>
    <w:rsid w:val="00441FA4"/>
    <w:rsid w:val="00447DD4"/>
    <w:rsid w:val="004567F2"/>
    <w:rsid w:val="00456C0A"/>
    <w:rsid w:val="00465E4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3547"/>
    <w:rsid w:val="00694329"/>
    <w:rsid w:val="006A1CA0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4AE4"/>
    <w:rsid w:val="007256FB"/>
    <w:rsid w:val="007267FD"/>
    <w:rsid w:val="00731445"/>
    <w:rsid w:val="00731A95"/>
    <w:rsid w:val="007347A1"/>
    <w:rsid w:val="007441F8"/>
    <w:rsid w:val="0074577E"/>
    <w:rsid w:val="007562F7"/>
    <w:rsid w:val="007600F9"/>
    <w:rsid w:val="00760938"/>
    <w:rsid w:val="00764C06"/>
    <w:rsid w:val="007676C2"/>
    <w:rsid w:val="00767B1F"/>
    <w:rsid w:val="007709C5"/>
    <w:rsid w:val="00774D0F"/>
    <w:rsid w:val="00777BCA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0CE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A66B6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C6EA3"/>
    <w:rsid w:val="00AE2875"/>
    <w:rsid w:val="00AF4CAF"/>
    <w:rsid w:val="00B0018C"/>
    <w:rsid w:val="00B11872"/>
    <w:rsid w:val="00B23B2C"/>
    <w:rsid w:val="00B4145D"/>
    <w:rsid w:val="00B52DED"/>
    <w:rsid w:val="00B606C2"/>
    <w:rsid w:val="00B6204E"/>
    <w:rsid w:val="00B670F5"/>
    <w:rsid w:val="00B82539"/>
    <w:rsid w:val="00B84E71"/>
    <w:rsid w:val="00B90C84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60E4"/>
    <w:rsid w:val="00C67676"/>
    <w:rsid w:val="00C74D65"/>
    <w:rsid w:val="00CA2264"/>
    <w:rsid w:val="00CA5C97"/>
    <w:rsid w:val="00CA6808"/>
    <w:rsid w:val="00CB57E2"/>
    <w:rsid w:val="00CC0165"/>
    <w:rsid w:val="00CC2E07"/>
    <w:rsid w:val="00CD607D"/>
    <w:rsid w:val="00CE672E"/>
    <w:rsid w:val="00CF1492"/>
    <w:rsid w:val="00D0335B"/>
    <w:rsid w:val="00D05C6A"/>
    <w:rsid w:val="00D10679"/>
    <w:rsid w:val="00D13F31"/>
    <w:rsid w:val="00D16843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32C6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3809"/>
    <w:rsid w:val="00F75735"/>
    <w:rsid w:val="00F7728B"/>
    <w:rsid w:val="00F82A43"/>
    <w:rsid w:val="00F969B4"/>
    <w:rsid w:val="00FB09CD"/>
    <w:rsid w:val="00FB350D"/>
    <w:rsid w:val="00FB44F5"/>
    <w:rsid w:val="00FB4C4B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paragraph" w:styleId="aa">
    <w:name w:val="Normal (Web)"/>
    <w:basedOn w:val="a"/>
    <w:unhideWhenUsed/>
    <w:rsid w:val="002F590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77BCA"/>
    <w:pPr>
      <w:widowControl w:val="0"/>
      <w:autoSpaceDE w:val="0"/>
      <w:autoSpaceDN w:val="0"/>
      <w:ind w:left="102"/>
    </w:pPr>
    <w:rPr>
      <w:rFonts w:ascii="Times New Roman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FA661B-C4D1-43AA-9017-89FB201D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NTKO</cp:lastModifiedBy>
  <cp:revision>215</cp:revision>
  <cp:lastPrinted>2021-04-21T01:01:00Z</cp:lastPrinted>
  <dcterms:created xsi:type="dcterms:W3CDTF">2018-04-19T01:25:00Z</dcterms:created>
  <dcterms:modified xsi:type="dcterms:W3CDTF">2022-04-22T03:06:00Z</dcterms:modified>
</cp:coreProperties>
</file>