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78A" w:rsidRDefault="004E478A" w:rsidP="004E478A">
      <w:pPr>
        <w:widowControl/>
        <w:jc w:val="center"/>
        <w:rPr>
          <w:rFonts w:ascii="Helvetica" w:eastAsia="Helvetica" w:hAnsi="Helvetica" w:cs="Helvetica"/>
          <w:color w:val="333333"/>
          <w:sz w:val="54"/>
          <w:szCs w:val="54"/>
        </w:rPr>
      </w:pPr>
      <w:r w:rsidRPr="00B734F5">
        <w:rPr>
          <w:rFonts w:ascii="宋体" w:eastAsia="宋体" w:hAnsi="宋体" w:cs="宋体" w:hint="eastAsia"/>
          <w:color w:val="333333"/>
          <w:kern w:val="0"/>
          <w:sz w:val="54"/>
          <w:szCs w:val="54"/>
          <w:lang/>
        </w:rPr>
        <w:t>门诊中央空调机组维修</w:t>
      </w:r>
      <w:r>
        <w:rPr>
          <w:rFonts w:ascii="Helvetica" w:hAnsi="Helvetica" w:cs="Helvetica" w:hint="eastAsia"/>
          <w:color w:val="333333"/>
          <w:kern w:val="0"/>
          <w:sz w:val="54"/>
          <w:szCs w:val="54"/>
          <w:lang/>
        </w:rPr>
        <w:t>询价</w:t>
      </w:r>
      <w:r>
        <w:rPr>
          <w:rFonts w:ascii="宋体" w:eastAsia="宋体" w:hAnsi="宋体" w:cs="宋体" w:hint="eastAsia"/>
          <w:color w:val="333333"/>
          <w:kern w:val="0"/>
          <w:sz w:val="54"/>
          <w:szCs w:val="54"/>
          <w:lang/>
        </w:rPr>
        <w:t>公告</w:t>
      </w:r>
    </w:p>
    <w:p w:rsidR="004E478A" w:rsidRPr="00AC4D88" w:rsidRDefault="004E478A" w:rsidP="00AC4D88">
      <w:pPr>
        <w:pStyle w:val="a6"/>
        <w:widowControl/>
        <w:spacing w:before="0" w:beforeAutospacing="0" w:after="0" w:afterAutospacing="0" w:line="30" w:lineRule="atLeast"/>
        <w:rPr>
          <w:rFonts w:ascii="仿宋" w:eastAsia="仿宋" w:hAnsi="仿宋" w:cs="仿宋_GB2312" w:hint="eastAsia"/>
          <w:color w:val="333333"/>
          <w:sz w:val="28"/>
          <w:szCs w:val="28"/>
          <w:lang/>
        </w:rPr>
      </w:pPr>
      <w:r>
        <w:rPr>
          <w:rFonts w:ascii="黑体" w:eastAsia="黑体" w:hAnsi="Helvetica" w:cs="黑体"/>
          <w:color w:val="333333"/>
          <w:sz w:val="32"/>
          <w:szCs w:val="32"/>
        </w:rPr>
        <w:t> </w:t>
      </w:r>
      <w:r w:rsidRPr="00AC4D88">
        <w:rPr>
          <w:rFonts w:ascii="仿宋" w:eastAsia="仿宋" w:hAnsi="仿宋" w:cs="黑体" w:hint="eastAsia"/>
          <w:b/>
          <w:color w:val="333333"/>
          <w:sz w:val="28"/>
          <w:szCs w:val="28"/>
        </w:rPr>
        <w:t>一、项目名称</w:t>
      </w:r>
      <w:r w:rsidRPr="00AC4D88">
        <w:rPr>
          <w:rFonts w:ascii="仿宋" w:eastAsia="仿宋" w:hAnsi="仿宋" w:cs="仿宋_GB2312" w:hint="eastAsia"/>
          <w:b/>
          <w:color w:val="333333"/>
          <w:sz w:val="28"/>
          <w:szCs w:val="28"/>
          <w:lang/>
        </w:rPr>
        <w:t>：</w:t>
      </w:r>
      <w:r w:rsidRPr="00AC4D88">
        <w:rPr>
          <w:rFonts w:ascii="仿宋" w:eastAsia="仿宋" w:hAnsi="仿宋" w:cs="仿宋_GB2312" w:hint="eastAsia"/>
          <w:color w:val="333333"/>
          <w:sz w:val="28"/>
          <w:szCs w:val="28"/>
          <w:lang/>
        </w:rPr>
        <w:t>门诊中央空调机组维修</w:t>
      </w:r>
    </w:p>
    <w:p w:rsidR="00AC4D88" w:rsidRDefault="00AC4D88" w:rsidP="004E478A">
      <w:pPr>
        <w:rPr>
          <w:rFonts w:ascii="仿宋" w:eastAsia="仿宋" w:hAnsi="仿宋" w:hint="eastAsia"/>
          <w:b/>
          <w:sz w:val="28"/>
          <w:szCs w:val="28"/>
        </w:rPr>
      </w:pPr>
      <w:r w:rsidRPr="00AC4D88">
        <w:rPr>
          <w:rFonts w:ascii="仿宋" w:eastAsia="仿宋" w:hAnsi="仿宋" w:cs="仿宋_GB2312" w:hint="eastAsia"/>
          <w:b/>
          <w:color w:val="333333"/>
          <w:kern w:val="0"/>
          <w:sz w:val="28"/>
          <w:szCs w:val="28"/>
          <w:lang/>
        </w:rPr>
        <w:t>二</w:t>
      </w:r>
      <w:r w:rsidRPr="00AC4D88">
        <w:rPr>
          <w:rFonts w:ascii="仿宋" w:eastAsia="仿宋" w:hAnsi="仿宋" w:cs="黑体" w:hint="eastAsia"/>
          <w:b/>
          <w:color w:val="333333"/>
          <w:sz w:val="28"/>
          <w:szCs w:val="28"/>
        </w:rPr>
        <w:t>、</w:t>
      </w:r>
      <w:r w:rsidRPr="00AC4D88">
        <w:rPr>
          <w:rFonts w:ascii="仿宋" w:eastAsia="仿宋" w:hAnsi="仿宋" w:hint="eastAsia"/>
          <w:b/>
          <w:sz w:val="28"/>
          <w:szCs w:val="28"/>
        </w:rPr>
        <w:t>采购报价表：</w:t>
      </w:r>
    </w:p>
    <w:p w:rsidR="00AC4D88" w:rsidRPr="00AC4D88" w:rsidRDefault="00AC4D88" w:rsidP="004E478A">
      <w:pPr>
        <w:rPr>
          <w:rFonts w:ascii="仿宋" w:eastAsia="仿宋" w:hAnsi="仿宋"/>
          <w:b/>
          <w:sz w:val="28"/>
          <w:szCs w:val="28"/>
        </w:rPr>
      </w:pPr>
      <w:r w:rsidRPr="00AC4D88"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>报价单位：（盖章）</w:t>
      </w:r>
      <w:r w:rsidRPr="00AC4D88">
        <w:rPr>
          <w:rFonts w:ascii="仿宋" w:eastAsia="仿宋" w:hAnsi="Helvetica" w:cs="仿宋_GB2312" w:hint="eastAsia"/>
          <w:color w:val="333333"/>
          <w:kern w:val="0"/>
          <w:sz w:val="28"/>
          <w:szCs w:val="28"/>
          <w:lang/>
        </w:rPr>
        <w:t>                                    </w:t>
      </w:r>
      <w:r w:rsidRPr="00AC4D88"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 xml:space="preserve"> </w:t>
      </w:r>
      <w:r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 xml:space="preserve">       </w:t>
      </w:r>
      <w:r w:rsidRPr="00AC4D88"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>年</w:t>
      </w:r>
      <w:r w:rsidRPr="00AC4D88">
        <w:rPr>
          <w:rFonts w:ascii="仿宋" w:eastAsia="仿宋" w:hAnsi="Helvetica" w:cs="仿宋_GB2312" w:hint="eastAsia"/>
          <w:color w:val="333333"/>
          <w:kern w:val="0"/>
          <w:sz w:val="28"/>
          <w:szCs w:val="28"/>
          <w:lang/>
        </w:rPr>
        <w:t>    </w:t>
      </w:r>
      <w:r w:rsidRPr="00AC4D88"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 xml:space="preserve"> </w:t>
      </w:r>
      <w:r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 xml:space="preserve"> </w:t>
      </w:r>
      <w:r w:rsidRPr="00AC4D88"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>月</w:t>
      </w:r>
      <w:r w:rsidRPr="00AC4D88">
        <w:rPr>
          <w:rFonts w:ascii="仿宋" w:eastAsia="仿宋" w:hAnsi="Helvetica" w:cs="仿宋_GB2312" w:hint="eastAsia"/>
          <w:color w:val="333333"/>
          <w:kern w:val="0"/>
          <w:sz w:val="28"/>
          <w:szCs w:val="28"/>
          <w:lang/>
        </w:rPr>
        <w:t>  </w:t>
      </w:r>
      <w:r>
        <w:rPr>
          <w:rFonts w:ascii="仿宋" w:eastAsia="仿宋" w:hAnsi="Helvetica" w:cs="仿宋_GB2312" w:hint="eastAsia"/>
          <w:color w:val="333333"/>
          <w:kern w:val="0"/>
          <w:sz w:val="28"/>
          <w:szCs w:val="28"/>
          <w:lang/>
        </w:rPr>
        <w:t xml:space="preserve"> </w:t>
      </w:r>
      <w:r w:rsidRPr="00AC4D88">
        <w:rPr>
          <w:rFonts w:ascii="仿宋" w:eastAsia="仿宋" w:hAnsi="Helvetica" w:cs="仿宋_GB2312" w:hint="eastAsia"/>
          <w:color w:val="333333"/>
          <w:kern w:val="0"/>
          <w:sz w:val="28"/>
          <w:szCs w:val="28"/>
          <w:lang/>
        </w:rPr>
        <w:t>  </w:t>
      </w:r>
      <w:r w:rsidRPr="00AC4D88">
        <w:rPr>
          <w:rFonts w:ascii="仿宋" w:eastAsia="仿宋" w:hAnsi="仿宋" w:cs="仿宋_GB2312" w:hint="eastAsia"/>
          <w:color w:val="333333"/>
          <w:kern w:val="0"/>
          <w:sz w:val="28"/>
          <w:szCs w:val="28"/>
          <w:lang/>
        </w:rPr>
        <w:t xml:space="preserve"> 日</w:t>
      </w:r>
    </w:p>
    <w:tbl>
      <w:tblPr>
        <w:tblStyle w:val="a3"/>
        <w:tblW w:w="8860" w:type="dxa"/>
        <w:jc w:val="center"/>
        <w:tblLayout w:type="fixed"/>
        <w:tblLook w:val="04A0"/>
      </w:tblPr>
      <w:tblGrid>
        <w:gridCol w:w="886"/>
        <w:gridCol w:w="2715"/>
        <w:gridCol w:w="2835"/>
        <w:gridCol w:w="975"/>
        <w:gridCol w:w="1449"/>
      </w:tblGrid>
      <w:tr w:rsidR="007C46B4" w:rsidRPr="00AC4D88" w:rsidTr="00AC4D88">
        <w:trPr>
          <w:trHeight w:val="237"/>
          <w:jc w:val="center"/>
        </w:trPr>
        <w:tc>
          <w:tcPr>
            <w:tcW w:w="886" w:type="dxa"/>
          </w:tcPr>
          <w:p w:rsidR="007C46B4" w:rsidRPr="00AC4D88" w:rsidRDefault="008D53A7">
            <w:pPr>
              <w:spacing w:before="240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AC4D88">
              <w:rPr>
                <w:rFonts w:ascii="仿宋" w:eastAsia="仿宋" w:hAnsi="仿宋" w:cs="黑体" w:hint="eastAsia"/>
                <w:sz w:val="28"/>
                <w:szCs w:val="28"/>
              </w:rPr>
              <w:t>序号</w:t>
            </w:r>
          </w:p>
        </w:tc>
        <w:tc>
          <w:tcPr>
            <w:tcW w:w="2715" w:type="dxa"/>
          </w:tcPr>
          <w:p w:rsidR="007C46B4" w:rsidRPr="00AC4D88" w:rsidRDefault="008D53A7">
            <w:pPr>
              <w:spacing w:before="240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AC4D88">
              <w:rPr>
                <w:rFonts w:ascii="仿宋" w:eastAsia="仿宋" w:hAnsi="仿宋" w:cs="黑体" w:hint="eastAsia"/>
                <w:sz w:val="28"/>
                <w:szCs w:val="28"/>
              </w:rPr>
              <w:t>更换项目</w:t>
            </w:r>
          </w:p>
        </w:tc>
        <w:tc>
          <w:tcPr>
            <w:tcW w:w="2835" w:type="dxa"/>
          </w:tcPr>
          <w:p w:rsidR="007C46B4" w:rsidRPr="00AC4D88" w:rsidRDefault="008D53A7">
            <w:pPr>
              <w:spacing w:before="240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AC4D88">
              <w:rPr>
                <w:rFonts w:ascii="仿宋" w:eastAsia="仿宋" w:hAnsi="仿宋" w:cs="黑体" w:hint="eastAsia"/>
                <w:sz w:val="28"/>
                <w:szCs w:val="28"/>
              </w:rPr>
              <w:t>品牌、型号</w:t>
            </w:r>
          </w:p>
        </w:tc>
        <w:tc>
          <w:tcPr>
            <w:tcW w:w="975" w:type="dxa"/>
          </w:tcPr>
          <w:p w:rsidR="007C46B4" w:rsidRPr="00AC4D88" w:rsidRDefault="008D53A7">
            <w:pPr>
              <w:spacing w:before="240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AC4D88">
              <w:rPr>
                <w:rFonts w:ascii="仿宋" w:eastAsia="仿宋" w:hAnsi="仿宋" w:cs="黑体" w:hint="eastAsia"/>
                <w:sz w:val="28"/>
                <w:szCs w:val="28"/>
              </w:rPr>
              <w:t>单位</w:t>
            </w:r>
          </w:p>
        </w:tc>
        <w:tc>
          <w:tcPr>
            <w:tcW w:w="1449" w:type="dxa"/>
          </w:tcPr>
          <w:p w:rsidR="007C46B4" w:rsidRPr="00AC4D88" w:rsidRDefault="008D53A7">
            <w:pPr>
              <w:spacing w:before="240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  <w:r w:rsidRPr="00AC4D88">
              <w:rPr>
                <w:rFonts w:ascii="仿宋" w:eastAsia="仿宋" w:hAnsi="仿宋" w:cs="黑体" w:hint="eastAsia"/>
                <w:sz w:val="28"/>
                <w:szCs w:val="28"/>
              </w:rPr>
              <w:t>数量</w:t>
            </w:r>
          </w:p>
        </w:tc>
      </w:tr>
      <w:tr w:rsidR="007C46B4" w:rsidRPr="00AC4D88">
        <w:trPr>
          <w:trHeight w:val="584"/>
          <w:jc w:val="center"/>
        </w:trPr>
        <w:tc>
          <w:tcPr>
            <w:tcW w:w="886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1</w:t>
            </w:r>
          </w:p>
        </w:tc>
        <w:tc>
          <w:tcPr>
            <w:tcW w:w="271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压缩机（全新原装）</w:t>
            </w:r>
          </w:p>
        </w:tc>
        <w:tc>
          <w:tcPr>
            <w:tcW w:w="283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汉钟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RB14H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或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RB300</w:t>
            </w:r>
          </w:p>
        </w:tc>
        <w:tc>
          <w:tcPr>
            <w:tcW w:w="97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台</w:t>
            </w:r>
          </w:p>
        </w:tc>
        <w:tc>
          <w:tcPr>
            <w:tcW w:w="1449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1</w:t>
            </w:r>
          </w:p>
        </w:tc>
      </w:tr>
      <w:tr w:rsidR="007C46B4" w:rsidRPr="00AC4D88">
        <w:trPr>
          <w:trHeight w:val="584"/>
          <w:jc w:val="center"/>
        </w:trPr>
        <w:tc>
          <w:tcPr>
            <w:tcW w:w="886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2</w:t>
            </w:r>
          </w:p>
        </w:tc>
        <w:tc>
          <w:tcPr>
            <w:tcW w:w="271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氟利昂</w:t>
            </w:r>
          </w:p>
        </w:tc>
        <w:tc>
          <w:tcPr>
            <w:tcW w:w="283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杜邦</w:t>
            </w:r>
          </w:p>
        </w:tc>
        <w:tc>
          <w:tcPr>
            <w:tcW w:w="97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公斤</w:t>
            </w:r>
          </w:p>
        </w:tc>
        <w:tc>
          <w:tcPr>
            <w:tcW w:w="1449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大于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275</w:t>
            </w:r>
          </w:p>
        </w:tc>
      </w:tr>
      <w:tr w:rsidR="007C46B4" w:rsidRPr="00AC4D88">
        <w:trPr>
          <w:trHeight w:val="584"/>
          <w:jc w:val="center"/>
        </w:trPr>
        <w:tc>
          <w:tcPr>
            <w:tcW w:w="886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3</w:t>
            </w:r>
          </w:p>
        </w:tc>
        <w:tc>
          <w:tcPr>
            <w:tcW w:w="271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冷冻油</w:t>
            </w:r>
          </w:p>
        </w:tc>
        <w:tc>
          <w:tcPr>
            <w:tcW w:w="283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汉钟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B01</w:t>
            </w:r>
          </w:p>
        </w:tc>
        <w:tc>
          <w:tcPr>
            <w:tcW w:w="97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升</w:t>
            </w:r>
          </w:p>
        </w:tc>
        <w:tc>
          <w:tcPr>
            <w:tcW w:w="1449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大于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20</w:t>
            </w:r>
          </w:p>
        </w:tc>
      </w:tr>
      <w:tr w:rsidR="007C46B4" w:rsidRPr="00AC4D88">
        <w:trPr>
          <w:trHeight w:val="584"/>
          <w:jc w:val="center"/>
        </w:trPr>
        <w:tc>
          <w:tcPr>
            <w:tcW w:w="886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4</w:t>
            </w:r>
          </w:p>
        </w:tc>
        <w:tc>
          <w:tcPr>
            <w:tcW w:w="271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干燥过滤器</w:t>
            </w:r>
          </w:p>
        </w:tc>
        <w:tc>
          <w:tcPr>
            <w:tcW w:w="283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艾柯</w:t>
            </w: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D48</w:t>
            </w:r>
          </w:p>
        </w:tc>
        <w:tc>
          <w:tcPr>
            <w:tcW w:w="97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节</w:t>
            </w:r>
          </w:p>
        </w:tc>
        <w:tc>
          <w:tcPr>
            <w:tcW w:w="1449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3</w:t>
            </w:r>
          </w:p>
        </w:tc>
      </w:tr>
      <w:tr w:rsidR="007C46B4" w:rsidRPr="00AC4D88" w:rsidTr="004E478A">
        <w:trPr>
          <w:trHeight w:val="465"/>
          <w:jc w:val="center"/>
        </w:trPr>
        <w:tc>
          <w:tcPr>
            <w:tcW w:w="886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5</w:t>
            </w:r>
          </w:p>
        </w:tc>
        <w:tc>
          <w:tcPr>
            <w:tcW w:w="271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辅材</w:t>
            </w:r>
          </w:p>
        </w:tc>
        <w:tc>
          <w:tcPr>
            <w:tcW w:w="2835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国标</w:t>
            </w:r>
          </w:p>
        </w:tc>
        <w:tc>
          <w:tcPr>
            <w:tcW w:w="975" w:type="dxa"/>
          </w:tcPr>
          <w:p w:rsidR="007C46B4" w:rsidRPr="00AC4D88" w:rsidRDefault="007C46B4">
            <w:pPr>
              <w:rPr>
                <w:rFonts w:ascii="仿宋" w:eastAsia="仿宋" w:hAnsi="仿宋" w:cs="仿宋_GB2312"/>
                <w:sz w:val="28"/>
                <w:szCs w:val="28"/>
              </w:rPr>
            </w:pPr>
          </w:p>
        </w:tc>
        <w:tc>
          <w:tcPr>
            <w:tcW w:w="1449" w:type="dxa"/>
          </w:tcPr>
          <w:p w:rsidR="007C46B4" w:rsidRPr="00AC4D88" w:rsidRDefault="008D53A7">
            <w:pPr>
              <w:rPr>
                <w:rFonts w:ascii="仿宋" w:eastAsia="仿宋" w:hAnsi="仿宋" w:cs="仿宋_GB2312"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sz w:val="28"/>
                <w:szCs w:val="28"/>
              </w:rPr>
              <w:t>所需</w:t>
            </w:r>
          </w:p>
        </w:tc>
      </w:tr>
      <w:tr w:rsidR="00AC4D88" w:rsidRPr="00AC4D88" w:rsidTr="006B2C8E">
        <w:trPr>
          <w:trHeight w:val="144"/>
          <w:jc w:val="center"/>
        </w:trPr>
        <w:tc>
          <w:tcPr>
            <w:tcW w:w="886" w:type="dxa"/>
          </w:tcPr>
          <w:p w:rsidR="00AC4D88" w:rsidRPr="00AC4D88" w:rsidRDefault="00AC4D88" w:rsidP="004E478A">
            <w:pPr>
              <w:rPr>
                <w:rFonts w:ascii="仿宋" w:eastAsia="仿宋" w:hAnsi="仿宋" w:cs="仿宋_GB2312" w:hint="eastAsia"/>
                <w:b/>
                <w:sz w:val="28"/>
                <w:szCs w:val="28"/>
              </w:rPr>
            </w:pPr>
            <w:r w:rsidRPr="00AC4D88">
              <w:rPr>
                <w:rFonts w:ascii="仿宋" w:eastAsia="仿宋" w:hAnsi="仿宋" w:cs="仿宋_GB2312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7974" w:type="dxa"/>
            <w:gridSpan w:val="4"/>
          </w:tcPr>
          <w:p w:rsidR="00AC4D88" w:rsidRPr="00AC4D88" w:rsidRDefault="00AC4D88" w:rsidP="004E478A">
            <w:pPr>
              <w:rPr>
                <w:rFonts w:ascii="仿宋" w:eastAsia="仿宋" w:hAnsi="仿宋" w:cs="仿宋_GB2312" w:hint="eastAsia"/>
                <w:sz w:val="28"/>
                <w:szCs w:val="28"/>
              </w:rPr>
            </w:pPr>
          </w:p>
        </w:tc>
      </w:tr>
    </w:tbl>
    <w:p w:rsidR="00AC4D88" w:rsidRPr="00AC4D88" w:rsidRDefault="00AC4D88" w:rsidP="00AC4D88">
      <w:pPr>
        <w:tabs>
          <w:tab w:val="left" w:pos="312"/>
        </w:tabs>
        <w:ind w:left="105"/>
        <w:rPr>
          <w:rFonts w:ascii="仿宋" w:eastAsia="仿宋" w:hAnsi="仿宋" w:cs="仿宋_GB2312" w:hint="eastAsia"/>
          <w:b/>
          <w:sz w:val="28"/>
          <w:szCs w:val="28"/>
        </w:rPr>
      </w:pPr>
      <w:r w:rsidRPr="00AC4D88">
        <w:rPr>
          <w:rFonts w:ascii="仿宋" w:eastAsia="仿宋" w:hAnsi="仿宋" w:cs="黑体" w:hint="eastAsia"/>
          <w:b/>
          <w:color w:val="333333"/>
          <w:kern w:val="0"/>
          <w:sz w:val="28"/>
          <w:szCs w:val="28"/>
          <w:lang/>
        </w:rPr>
        <w:t>三、相关要求：</w:t>
      </w:r>
    </w:p>
    <w:p w:rsidR="007C46B4" w:rsidRPr="00AC4D88" w:rsidRDefault="00AC4D88" w:rsidP="00AC4D88">
      <w:pPr>
        <w:tabs>
          <w:tab w:val="left" w:pos="312"/>
        </w:tabs>
        <w:ind w:left="105"/>
        <w:rPr>
          <w:rFonts w:ascii="仿宋" w:eastAsia="仿宋" w:hAnsi="仿宋" w:cs="仿宋_GB2312"/>
          <w:sz w:val="28"/>
          <w:szCs w:val="28"/>
        </w:rPr>
      </w:pPr>
      <w:r w:rsidRPr="00AC4D88">
        <w:rPr>
          <w:rFonts w:ascii="仿宋" w:eastAsia="仿宋" w:hAnsi="仿宋" w:cs="仿宋_GB2312" w:hint="eastAsia"/>
          <w:sz w:val="28"/>
          <w:szCs w:val="28"/>
        </w:rPr>
        <w:t>1.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投标人须提供有效期内的中央空调维保资质及至少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2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家中央空调维保合同（协议）的业绩证明</w:t>
      </w:r>
      <w:bookmarkStart w:id="0" w:name="_GoBack"/>
      <w:bookmarkEnd w:id="0"/>
      <w:r w:rsidR="008D53A7" w:rsidRPr="00AC4D88">
        <w:rPr>
          <w:rFonts w:ascii="仿宋" w:eastAsia="仿宋" w:hAnsi="仿宋" w:cs="仿宋_GB2312" w:hint="eastAsia"/>
          <w:sz w:val="28"/>
          <w:szCs w:val="28"/>
        </w:rPr>
        <w:t>，自行踏勘现场。</w:t>
      </w:r>
    </w:p>
    <w:p w:rsidR="007C46B4" w:rsidRPr="00AC4D88" w:rsidRDefault="00AC4D88" w:rsidP="00AC4D88">
      <w:pPr>
        <w:tabs>
          <w:tab w:val="left" w:pos="312"/>
        </w:tabs>
        <w:ind w:firstLineChars="50" w:firstLine="140"/>
        <w:rPr>
          <w:rFonts w:ascii="仿宋" w:eastAsia="仿宋" w:hAnsi="仿宋" w:cs="仿宋_GB2312"/>
          <w:sz w:val="28"/>
          <w:szCs w:val="28"/>
        </w:rPr>
      </w:pPr>
      <w:r w:rsidRPr="00AC4D88">
        <w:rPr>
          <w:rFonts w:ascii="仿宋" w:eastAsia="仿宋" w:hAnsi="仿宋" w:cs="仿宋_GB2312" w:hint="eastAsia"/>
          <w:sz w:val="28"/>
          <w:szCs w:val="28"/>
        </w:rPr>
        <w:t>2.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维修调试结束，空调机组运行参数须满足国家（行业）标准，质保期为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6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个月。</w:t>
      </w:r>
    </w:p>
    <w:p w:rsidR="007C46B4" w:rsidRPr="00AC4D88" w:rsidRDefault="00AC4D88" w:rsidP="00AC4D88">
      <w:pPr>
        <w:tabs>
          <w:tab w:val="left" w:pos="312"/>
        </w:tabs>
        <w:ind w:left="105"/>
        <w:rPr>
          <w:rFonts w:ascii="仿宋" w:eastAsia="仿宋" w:hAnsi="仿宋" w:cs="仿宋_GB2312"/>
          <w:sz w:val="28"/>
          <w:szCs w:val="28"/>
        </w:rPr>
      </w:pPr>
      <w:r w:rsidRPr="00AC4D88">
        <w:rPr>
          <w:rFonts w:ascii="仿宋" w:eastAsia="仿宋" w:hAnsi="仿宋" w:cs="仿宋_GB2312" w:hint="eastAsia"/>
          <w:sz w:val="28"/>
          <w:szCs w:val="28"/>
        </w:rPr>
        <w:t>3.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维修期限：自中标之日起，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15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个日历日内。</w:t>
      </w:r>
    </w:p>
    <w:p w:rsidR="007C46B4" w:rsidRPr="00AC4D88" w:rsidRDefault="00AC4D88" w:rsidP="00AC4D88">
      <w:pPr>
        <w:tabs>
          <w:tab w:val="left" w:pos="312"/>
        </w:tabs>
        <w:ind w:left="105"/>
        <w:rPr>
          <w:rFonts w:ascii="仿宋" w:eastAsia="仿宋" w:hAnsi="仿宋" w:cs="仿宋_GB2312"/>
          <w:sz w:val="28"/>
          <w:szCs w:val="28"/>
        </w:rPr>
      </w:pPr>
      <w:r w:rsidRPr="00AC4D88">
        <w:rPr>
          <w:rFonts w:ascii="仿宋" w:eastAsia="仿宋" w:hAnsi="仿宋" w:cs="仿宋_GB2312" w:hint="eastAsia"/>
          <w:sz w:val="28"/>
          <w:szCs w:val="28"/>
        </w:rPr>
        <w:t>4.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维修中如导致机组其它部件损坏，自行处理。</w:t>
      </w:r>
    </w:p>
    <w:p w:rsidR="007C46B4" w:rsidRPr="00AC4D88" w:rsidRDefault="00AC4D88" w:rsidP="00AC4D88">
      <w:pPr>
        <w:tabs>
          <w:tab w:val="left" w:pos="312"/>
        </w:tabs>
        <w:ind w:left="105"/>
        <w:rPr>
          <w:rFonts w:ascii="仿宋" w:eastAsia="仿宋" w:hAnsi="仿宋" w:cs="仿宋_GB2312"/>
          <w:sz w:val="28"/>
          <w:szCs w:val="28"/>
        </w:rPr>
      </w:pPr>
      <w:r w:rsidRPr="00AC4D88">
        <w:rPr>
          <w:rFonts w:ascii="仿宋" w:eastAsia="仿宋" w:hAnsi="仿宋" w:cs="仿宋_GB2312" w:hint="eastAsia"/>
          <w:sz w:val="28"/>
          <w:szCs w:val="28"/>
        </w:rPr>
        <w:t>5.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最高限价：人民币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71500.00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元。</w:t>
      </w:r>
    </w:p>
    <w:p w:rsidR="00AC4D88" w:rsidRPr="00AC4D88" w:rsidRDefault="00AC4D88" w:rsidP="00AC4D88">
      <w:pPr>
        <w:widowControl/>
        <w:spacing w:line="580" w:lineRule="atLeast"/>
        <w:ind w:firstLineChars="50" w:firstLine="140"/>
        <w:jc w:val="left"/>
        <w:rPr>
          <w:rFonts w:ascii="仿宋" w:eastAsia="仿宋" w:hAnsi="仿宋" w:cs="仿宋_GB2312" w:hint="eastAsia"/>
          <w:sz w:val="28"/>
          <w:szCs w:val="28"/>
        </w:rPr>
      </w:pPr>
      <w:r w:rsidRPr="00AC4D88">
        <w:rPr>
          <w:rFonts w:ascii="仿宋" w:eastAsia="仿宋" w:hAnsi="仿宋" w:cs="仿宋_GB2312" w:hint="eastAsia"/>
          <w:sz w:val="28"/>
          <w:szCs w:val="28"/>
        </w:rPr>
        <w:t>6.</w:t>
      </w:r>
      <w:r w:rsidR="008D53A7" w:rsidRPr="00AC4D88">
        <w:rPr>
          <w:rFonts w:ascii="仿宋" w:eastAsia="仿宋" w:hAnsi="仿宋" w:cs="仿宋_GB2312" w:hint="eastAsia"/>
          <w:sz w:val="28"/>
          <w:szCs w:val="28"/>
        </w:rPr>
        <w:t>报价总费含材料费、人工费、安装调试费、旅差费、安全措施费、运输费（含吊装）、税金等所有费用。</w:t>
      </w:r>
    </w:p>
    <w:p w:rsidR="00AC4D88" w:rsidRPr="00AC4D88" w:rsidRDefault="00AC4D88" w:rsidP="00AC4D88">
      <w:pPr>
        <w:widowControl/>
        <w:spacing w:line="580" w:lineRule="atLeas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cs="黑体" w:hint="eastAsia"/>
          <w:b/>
          <w:bCs/>
          <w:color w:val="333333"/>
          <w:kern w:val="0"/>
          <w:sz w:val="28"/>
          <w:szCs w:val="28"/>
          <w:lang/>
        </w:rPr>
        <w:lastRenderedPageBreak/>
        <w:t>四</w:t>
      </w:r>
      <w:r w:rsidRPr="00AC4D88">
        <w:rPr>
          <w:rFonts w:ascii="仿宋" w:eastAsia="仿宋" w:hAnsi="仿宋" w:cs="黑体" w:hint="eastAsia"/>
          <w:b/>
          <w:bCs/>
          <w:color w:val="333333"/>
          <w:kern w:val="0"/>
          <w:sz w:val="28"/>
          <w:szCs w:val="28"/>
          <w:lang/>
        </w:rPr>
        <w:t>、询价文件提交时间及注意事项：</w:t>
      </w:r>
    </w:p>
    <w:p w:rsidR="00AC4D88" w:rsidRPr="00AC4D88" w:rsidRDefault="00AC4D88" w:rsidP="00F56F70">
      <w:pPr>
        <w:widowControl/>
        <w:spacing w:line="400" w:lineRule="exact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1.报价公司必须具备该</w:t>
      </w:r>
      <w:r w:rsidRPr="00AC4D88">
        <w:rPr>
          <w:rFonts w:ascii="仿宋" w:eastAsia="仿宋" w:hAnsi="仿宋" w:cs="宋体" w:hint="eastAsia"/>
          <w:bCs/>
          <w:kern w:val="0"/>
          <w:sz w:val="28"/>
          <w:szCs w:val="28"/>
        </w:rPr>
        <w:t>询价产品</w:t>
      </w: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经营资质，并提供相应证照;</w:t>
      </w:r>
    </w:p>
    <w:p w:rsidR="00AC4D88" w:rsidRPr="00AC4D88" w:rsidRDefault="00AC4D88" w:rsidP="00F56F70">
      <w:pPr>
        <w:widowControl/>
        <w:spacing w:line="400" w:lineRule="exact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2.所报产品必须满足</w:t>
      </w:r>
      <w:r w:rsidRPr="00AC4D88">
        <w:rPr>
          <w:rFonts w:ascii="仿宋" w:eastAsia="仿宋" w:hAnsi="仿宋" w:cs="宋体" w:hint="eastAsia"/>
          <w:bCs/>
          <w:kern w:val="0"/>
          <w:sz w:val="28"/>
          <w:szCs w:val="28"/>
        </w:rPr>
        <w:t>报价表</w:t>
      </w: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参数</w:t>
      </w:r>
      <w:r w:rsidRPr="00AC4D88">
        <w:rPr>
          <w:rFonts w:ascii="仿宋" w:eastAsia="仿宋" w:hAnsi="仿宋" w:cs="宋体" w:hint="eastAsia"/>
          <w:bCs/>
          <w:kern w:val="0"/>
          <w:sz w:val="28"/>
          <w:szCs w:val="28"/>
        </w:rPr>
        <w:t>及相关</w:t>
      </w: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要求，否则视为废标;</w:t>
      </w:r>
    </w:p>
    <w:p w:rsidR="00AC4D88" w:rsidRPr="00AC4D88" w:rsidRDefault="00AC4D88" w:rsidP="00F56F70">
      <w:pPr>
        <w:widowControl/>
        <w:spacing w:line="400" w:lineRule="exact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3.报价表加盖公章密封，于</w:t>
      </w:r>
      <w:r w:rsidRPr="00AC4D88">
        <w:rPr>
          <w:rFonts w:ascii="仿宋" w:eastAsia="仿宋" w:hAnsi="仿宋" w:cs="宋体" w:hint="eastAsia"/>
          <w:bCs/>
          <w:kern w:val="0"/>
          <w:sz w:val="28"/>
          <w:szCs w:val="28"/>
        </w:rPr>
        <w:t>11</w:t>
      </w: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月</w:t>
      </w:r>
      <w:r w:rsidRPr="00AC4D88">
        <w:rPr>
          <w:rFonts w:ascii="仿宋" w:eastAsia="仿宋" w:hAnsi="仿宋" w:cs="宋体" w:hint="eastAsia"/>
          <w:bCs/>
          <w:kern w:val="0"/>
          <w:sz w:val="28"/>
          <w:szCs w:val="28"/>
        </w:rPr>
        <w:t>2</w:t>
      </w: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 xml:space="preserve">日16：00时前送至桐城市人民医院综合采购办公室，本着自愿原则，逾期视为放弃！   </w:t>
      </w:r>
    </w:p>
    <w:p w:rsidR="00AC4D88" w:rsidRPr="00AC4D88" w:rsidRDefault="00AC4D88" w:rsidP="00F56F70">
      <w:pPr>
        <w:widowControl/>
        <w:spacing w:line="580" w:lineRule="atLeast"/>
        <w:jc w:val="left"/>
        <w:rPr>
          <w:rFonts w:ascii="仿宋" w:eastAsia="仿宋" w:hAnsi="仿宋" w:cs="宋体"/>
          <w:bCs/>
          <w:kern w:val="0"/>
          <w:sz w:val="28"/>
          <w:szCs w:val="28"/>
        </w:rPr>
      </w:pPr>
      <w:r w:rsidRPr="00AC4D88">
        <w:rPr>
          <w:rFonts w:ascii="仿宋" w:eastAsia="仿宋" w:hAnsi="仿宋" w:cs="宋体"/>
          <w:bCs/>
          <w:kern w:val="0"/>
          <w:sz w:val="28"/>
          <w:szCs w:val="28"/>
        </w:rPr>
        <w:t>4.不接收快递报价文件。</w:t>
      </w:r>
    </w:p>
    <w:p w:rsidR="00AC4D88" w:rsidRPr="00AC4D88" w:rsidRDefault="00AC4D88" w:rsidP="00AC4D88">
      <w:pPr>
        <w:ind w:left="13300" w:hangingChars="4750" w:hanging="13300"/>
        <w:jc w:val="right"/>
        <w:rPr>
          <w:rFonts w:ascii="仿宋" w:eastAsia="仿宋" w:hAnsi="仿宋" w:hint="eastAsia"/>
          <w:sz w:val="28"/>
          <w:szCs w:val="28"/>
        </w:rPr>
      </w:pPr>
    </w:p>
    <w:p w:rsidR="00AC4D88" w:rsidRPr="00AC4D88" w:rsidRDefault="00AC4D88" w:rsidP="00AC4D88">
      <w:pPr>
        <w:ind w:left="13300" w:hangingChars="4750" w:hanging="13300"/>
        <w:jc w:val="right"/>
        <w:rPr>
          <w:rFonts w:ascii="仿宋" w:eastAsia="仿宋" w:hAnsi="仿宋"/>
          <w:sz w:val="28"/>
          <w:szCs w:val="28"/>
        </w:rPr>
      </w:pPr>
      <w:r w:rsidRPr="00AC4D88">
        <w:rPr>
          <w:rFonts w:ascii="仿宋" w:eastAsia="仿宋" w:hAnsi="仿宋" w:hint="eastAsia"/>
          <w:sz w:val="28"/>
          <w:szCs w:val="28"/>
        </w:rPr>
        <w:t>桐城市人民医院</w:t>
      </w:r>
      <w:r w:rsidRPr="00AC4D88">
        <w:rPr>
          <w:rFonts w:ascii="仿宋" w:eastAsia="仿宋" w:hAnsi="仿宋"/>
          <w:sz w:val="28"/>
          <w:szCs w:val="28"/>
        </w:rPr>
        <w:t xml:space="preserve"> </w:t>
      </w:r>
      <w:r w:rsidRPr="00AC4D88">
        <w:rPr>
          <w:rFonts w:ascii="仿宋" w:eastAsia="仿宋" w:hAnsi="仿宋" w:hint="eastAsia"/>
          <w:sz w:val="28"/>
          <w:szCs w:val="28"/>
        </w:rPr>
        <w:t>综合采购办公室</w:t>
      </w:r>
    </w:p>
    <w:p w:rsidR="007C46B4" w:rsidRDefault="00AC4D88" w:rsidP="00AC4D88">
      <w:pPr>
        <w:ind w:left="105"/>
        <w:jc w:val="right"/>
        <w:rPr>
          <w:rFonts w:ascii="仿宋_GB2312" w:eastAsia="仿宋_GB2312" w:hAnsi="仿宋_GB2312" w:cs="仿宋_GB2312"/>
          <w:sz w:val="28"/>
          <w:szCs w:val="36"/>
        </w:rPr>
      </w:pPr>
      <w:r w:rsidRPr="00AC4D88">
        <w:rPr>
          <w:rFonts w:ascii="仿宋" w:eastAsia="仿宋" w:hAnsi="仿宋" w:hint="eastAsia"/>
          <w:sz w:val="28"/>
          <w:szCs w:val="28"/>
        </w:rPr>
        <w:t>二零二一年十月二十七日</w:t>
      </w:r>
    </w:p>
    <w:sectPr w:rsidR="007C46B4" w:rsidSect="007C46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3A7" w:rsidRDefault="008D53A7" w:rsidP="004E478A">
      <w:r>
        <w:separator/>
      </w:r>
    </w:p>
  </w:endnote>
  <w:endnote w:type="continuationSeparator" w:id="0">
    <w:p w:rsidR="008D53A7" w:rsidRDefault="008D53A7" w:rsidP="004E4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3A7" w:rsidRDefault="008D53A7" w:rsidP="004E478A">
      <w:r>
        <w:separator/>
      </w:r>
    </w:p>
  </w:footnote>
  <w:footnote w:type="continuationSeparator" w:id="0">
    <w:p w:rsidR="008D53A7" w:rsidRDefault="008D53A7" w:rsidP="004E47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D58F0E"/>
    <w:multiLevelType w:val="singleLevel"/>
    <w:tmpl w:val="81D58F0E"/>
    <w:lvl w:ilvl="0">
      <w:start w:val="1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abstractNum w:abstractNumId="1">
    <w:nsid w:val="07B72DC3"/>
    <w:multiLevelType w:val="hybridMultilevel"/>
    <w:tmpl w:val="CFD4AC8A"/>
    <w:lvl w:ilvl="0" w:tplc="F5043E28">
      <w:start w:val="2"/>
      <w:numFmt w:val="decimal"/>
      <w:lvlText w:val="%1、"/>
      <w:lvlJc w:val="left"/>
      <w:pPr>
        <w:ind w:left="8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">
    <w:nsid w:val="24FC1E9C"/>
    <w:multiLevelType w:val="hybridMultilevel"/>
    <w:tmpl w:val="70307AC8"/>
    <w:lvl w:ilvl="0" w:tplc="26561344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D6E3707"/>
    <w:multiLevelType w:val="hybridMultilevel"/>
    <w:tmpl w:val="DB864B00"/>
    <w:lvl w:ilvl="0" w:tplc="0D9A476E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9EE62DB"/>
    <w:rsid w:val="004E478A"/>
    <w:rsid w:val="007C46B4"/>
    <w:rsid w:val="008D53A7"/>
    <w:rsid w:val="00AC4D88"/>
    <w:rsid w:val="00F56F70"/>
    <w:rsid w:val="29EE62DB"/>
    <w:rsid w:val="2E501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46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7C46B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4E4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E47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E4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E478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Normal (Web)"/>
    <w:basedOn w:val="a"/>
    <w:rsid w:val="004E478A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</w:rPr>
  </w:style>
  <w:style w:type="paragraph" w:styleId="a7">
    <w:name w:val="List Paragraph"/>
    <w:basedOn w:val="a"/>
    <w:uiPriority w:val="99"/>
    <w:unhideWhenUsed/>
    <w:rsid w:val="00AC4D8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xtzj</cp:lastModifiedBy>
  <cp:revision>4</cp:revision>
  <cp:lastPrinted>2021-10-26T09:03:00Z</cp:lastPrinted>
  <dcterms:created xsi:type="dcterms:W3CDTF">2021-10-25T08:17:00Z</dcterms:created>
  <dcterms:modified xsi:type="dcterms:W3CDTF">2021-10-26T09:04:00Z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