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03143E" w:rsidRDefault="008D2F14" w:rsidP="008D2F14">
      <w:pPr>
        <w:ind w:firstLineChars="5797" w:firstLine="25606"/>
        <w:jc w:val="center"/>
        <w:rPr>
          <w:rFonts w:ascii="黑体" w:eastAsia="黑体"/>
          <w:b/>
          <w:sz w:val="36"/>
          <w:szCs w:val="36"/>
        </w:rPr>
      </w:pPr>
      <w:r>
        <w:rPr>
          <w:rStyle w:val="1Char"/>
        </w:rPr>
        <w:t>可</w:t>
      </w:r>
      <w:r w:rsidR="00804C3E" w:rsidRPr="00804C3E">
        <w:rPr>
          <w:rFonts w:hint="eastAsia"/>
          <w:b/>
          <w:bCs/>
          <w:sz w:val="36"/>
          <w:szCs w:val="36"/>
          <w:u w:val="single"/>
        </w:rPr>
        <w:t>便携式医用雾化器</w:t>
      </w:r>
      <w:r w:rsidR="008A5B0C" w:rsidRPr="0003143E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8A5B0C" w:rsidRPr="0003143E">
        <w:rPr>
          <w:rFonts w:ascii="黑体" w:eastAsia="黑体" w:hint="eastAsia"/>
          <w:b/>
          <w:sz w:val="36"/>
          <w:szCs w:val="36"/>
        </w:rPr>
        <w:t>询价采购报价表</w:t>
      </w:r>
      <w:r w:rsidR="00A1007C">
        <w:rPr>
          <w:rFonts w:ascii="黑体" w:eastAsia="黑体" w:hint="eastAsia"/>
          <w:b/>
          <w:sz w:val="36"/>
          <w:szCs w:val="36"/>
        </w:rPr>
        <w:t>(</w:t>
      </w:r>
      <w:r w:rsidR="005D12FB">
        <w:rPr>
          <w:rFonts w:ascii="黑体" w:eastAsia="黑体" w:hint="eastAsia"/>
          <w:b/>
          <w:sz w:val="36"/>
          <w:szCs w:val="36"/>
        </w:rPr>
        <w:t>三</w:t>
      </w:r>
      <w:r w:rsidR="00A1007C">
        <w:rPr>
          <w:rFonts w:ascii="黑体" w:eastAsia="黑体" w:hint="eastAsia"/>
          <w:b/>
          <w:sz w:val="36"/>
          <w:szCs w:val="36"/>
        </w:rPr>
        <w:t>次询价)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2551"/>
        <w:gridCol w:w="2407"/>
        <w:gridCol w:w="3121"/>
        <w:gridCol w:w="2585"/>
      </w:tblGrid>
      <w:tr w:rsidR="00E267AD" w:rsidRPr="002D75D0" w:rsidTr="00804C3E">
        <w:trPr>
          <w:trHeight w:val="489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984A88"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267AD" w:rsidRPr="002D75D0" w:rsidTr="001B77F2">
        <w:trPr>
          <w:trHeight w:val="2347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5D12FB" w:rsidRDefault="008D2F14" w:rsidP="00804C3E">
            <w:pPr>
              <w:jc w:val="both"/>
              <w:rPr>
                <w:sz w:val="28"/>
                <w:szCs w:val="28"/>
              </w:rPr>
            </w:pPr>
            <w:r w:rsidRPr="005D12FB">
              <w:rPr>
                <w:rFonts w:hint="eastAsia"/>
                <w:b/>
                <w:sz w:val="28"/>
                <w:szCs w:val="28"/>
              </w:rPr>
              <w:t xml:space="preserve">　</w:t>
            </w:r>
            <w:r w:rsidR="00804C3E" w:rsidRPr="005D12FB">
              <w:rPr>
                <w:rFonts w:hint="eastAsia"/>
                <w:sz w:val="28"/>
                <w:szCs w:val="28"/>
              </w:rPr>
              <w:t>便携式医用雾化器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5D12FB" w:rsidRDefault="00804C3E" w:rsidP="00AA3F99">
            <w:pPr>
              <w:jc w:val="center"/>
              <w:rPr>
                <w:sz w:val="28"/>
                <w:szCs w:val="28"/>
              </w:rPr>
            </w:pPr>
            <w:r w:rsidRPr="005D12FB">
              <w:rPr>
                <w:rFonts w:hint="eastAsia"/>
                <w:sz w:val="28"/>
                <w:szCs w:val="28"/>
              </w:rPr>
              <w:t>欧姆龙、帕瑞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43E" w:rsidRPr="005D12FB" w:rsidRDefault="0003143E" w:rsidP="004567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5D12FB" w:rsidRDefault="00804C3E" w:rsidP="0003143E">
            <w:pPr>
              <w:jc w:val="center"/>
              <w:rPr>
                <w:sz w:val="28"/>
                <w:szCs w:val="28"/>
              </w:rPr>
            </w:pPr>
            <w:r w:rsidRPr="005D12FB">
              <w:rPr>
                <w:rFonts w:hint="eastAsia"/>
                <w:sz w:val="28"/>
                <w:szCs w:val="28"/>
              </w:rPr>
              <w:t>按需采购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5D12FB" w:rsidRDefault="00F203DD" w:rsidP="00F203DD">
            <w:pPr>
              <w:rPr>
                <w:sz w:val="28"/>
                <w:szCs w:val="28"/>
              </w:rPr>
            </w:pPr>
            <w:r w:rsidRPr="005D12FB">
              <w:rPr>
                <w:rFonts w:hint="eastAsia"/>
                <w:sz w:val="28"/>
                <w:szCs w:val="28"/>
              </w:rPr>
              <w:t xml:space="preserve"> </w:t>
            </w:r>
            <w:r w:rsidRPr="005D12FB">
              <w:rPr>
                <w:sz w:val="28"/>
                <w:szCs w:val="28"/>
              </w:rPr>
              <w:t xml:space="preserve">   </w:t>
            </w:r>
          </w:p>
        </w:tc>
      </w:tr>
      <w:tr w:rsidR="00BE2DC0" w:rsidRPr="002D75D0" w:rsidTr="001B77F2">
        <w:trPr>
          <w:trHeight w:val="205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37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5D12FB" w:rsidRDefault="00DB1BE1" w:rsidP="00DB1BE1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</w:t>
            </w:r>
            <w:r w:rsidR="005D12FB" w:rsidRPr="005D12FB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E2DC0" w:rsidRPr="00A60737" w:rsidRDefault="005D12FB" w:rsidP="00DB1BE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 w:rsidR="00DB1BE1" w:rsidRPr="00DB1BE1">
              <w:rPr>
                <w:b/>
                <w:sz w:val="28"/>
                <w:szCs w:val="28"/>
              </w:rPr>
              <w:t>报价表加盖公章密封，于</w:t>
            </w:r>
            <w:r w:rsidR="001B77F2">
              <w:rPr>
                <w:b/>
                <w:sz w:val="28"/>
                <w:szCs w:val="28"/>
              </w:rPr>
              <w:t>1</w:t>
            </w:r>
            <w:r w:rsidR="00DB1BE1" w:rsidRPr="00DB1BE1">
              <w:rPr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11</w:t>
            </w:r>
            <w:r w:rsidR="00DB1BE1"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DB1BE1" w:rsidRPr="00DB1BE1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2168C7" w:rsidRDefault="008A5B0C" w:rsidP="007020F4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</w:t>
      </w:r>
      <w:r w:rsidR="005D12FB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年</w:t>
      </w:r>
      <w:r w:rsidR="005D12FB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月</w:t>
      </w:r>
      <w:r w:rsidR="005D12FB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日</w:t>
      </w:r>
    </w:p>
    <w:p w:rsidR="008D2F14" w:rsidRDefault="008D2F14" w:rsidP="008D2F14"/>
    <w:p w:rsidR="008D2F14" w:rsidRDefault="008D2F14" w:rsidP="008D2F14"/>
    <w:p w:rsidR="00804C3E" w:rsidRDefault="00804C3E" w:rsidP="00804C3E">
      <w:pPr>
        <w:widowControl w:val="0"/>
        <w:numPr>
          <w:ilvl w:val="0"/>
          <w:numId w:val="14"/>
        </w:numPr>
        <w:jc w:val="both"/>
      </w:pPr>
      <w:r>
        <w:rPr>
          <w:rFonts w:hint="eastAsia"/>
        </w:rPr>
        <w:t>产品主要参数：</w:t>
      </w:r>
    </w:p>
    <w:p w:rsidR="00804C3E" w:rsidRDefault="00804C3E" w:rsidP="00804C3E">
      <w:pPr>
        <w:widowControl w:val="0"/>
        <w:numPr>
          <w:ilvl w:val="0"/>
          <w:numId w:val="16"/>
        </w:numPr>
        <w:jc w:val="both"/>
      </w:pPr>
      <w:r>
        <w:rPr>
          <w:rFonts w:hint="eastAsia"/>
        </w:rPr>
        <w:t>产品性能：该产品通过压缩空气推动药液冲击特定的装置，  产生雾化颗粒，雾化颗料中位直径仅为3.0um±1.0um。参考产品如图所示；</w:t>
      </w:r>
    </w:p>
    <w:p w:rsidR="00804C3E" w:rsidRDefault="00804C3E" w:rsidP="00804C3E">
      <w:pPr>
        <w:widowControl w:val="0"/>
        <w:numPr>
          <w:ilvl w:val="0"/>
          <w:numId w:val="16"/>
        </w:numPr>
        <w:jc w:val="both"/>
      </w:pPr>
      <w:r>
        <w:rPr>
          <w:rFonts w:hint="eastAsia"/>
        </w:rPr>
        <w:t>主要适用人群：幼儿、儿童；</w:t>
      </w:r>
    </w:p>
    <w:p w:rsidR="00804C3E" w:rsidRDefault="00804C3E" w:rsidP="00804C3E">
      <w:pPr>
        <w:widowControl w:val="0"/>
        <w:numPr>
          <w:ilvl w:val="0"/>
          <w:numId w:val="16"/>
        </w:numPr>
        <w:jc w:val="both"/>
      </w:pPr>
      <w:r>
        <w:rPr>
          <w:rFonts w:hint="eastAsia"/>
        </w:rPr>
        <w:t>喷雾速率0.25mL/min以上，适合儿童细小的呼吸道及成人病发时敏感气道，喷雾平稳缓和，有利于药物吸收，可避免呛咳；</w:t>
      </w:r>
    </w:p>
    <w:p w:rsidR="00804C3E" w:rsidRDefault="00804C3E" w:rsidP="00804C3E">
      <w:pPr>
        <w:widowControl w:val="0"/>
        <w:numPr>
          <w:ilvl w:val="0"/>
          <w:numId w:val="16"/>
        </w:numPr>
        <w:jc w:val="both"/>
      </w:pPr>
      <w:r>
        <w:rPr>
          <w:rFonts w:hint="eastAsia"/>
        </w:rPr>
        <w:t>药杯容量</w:t>
      </w:r>
      <w:r>
        <w:rPr>
          <w:rFonts w:ascii="Arial" w:hAnsi="Arial" w:cs="Arial"/>
        </w:rPr>
        <w:t>≤</w:t>
      </w:r>
      <w:r>
        <w:rPr>
          <w:rFonts w:hint="eastAsia"/>
        </w:rPr>
        <w:t>7mL；</w:t>
      </w:r>
    </w:p>
    <w:p w:rsidR="00804C3E" w:rsidRDefault="00804C3E" w:rsidP="00804C3E">
      <w:pPr>
        <w:widowControl w:val="0"/>
        <w:numPr>
          <w:ilvl w:val="0"/>
          <w:numId w:val="16"/>
        </w:numPr>
        <w:jc w:val="both"/>
      </w:pPr>
      <w:r>
        <w:rPr>
          <w:rFonts w:hint="eastAsia"/>
        </w:rPr>
        <w:t>药液杯及咬嘴采用食品级PP材质，安全无毒且耐高温；</w:t>
      </w:r>
    </w:p>
    <w:p w:rsidR="00804C3E" w:rsidRDefault="00804C3E" w:rsidP="00804C3E">
      <w:pPr>
        <w:widowControl w:val="0"/>
        <w:numPr>
          <w:ilvl w:val="0"/>
          <w:numId w:val="16"/>
        </w:numPr>
        <w:jc w:val="both"/>
      </w:pPr>
      <w:r>
        <w:rPr>
          <w:rFonts w:hint="eastAsia"/>
        </w:rPr>
        <w:t>针对不同的病人可提供不同的吸入方式，并附赠吸嘴、小面罩，另可选配大面罩及鼻腔吸嘴；</w:t>
      </w:r>
    </w:p>
    <w:p w:rsidR="00804C3E" w:rsidRDefault="00804C3E" w:rsidP="00804C3E">
      <w:pPr>
        <w:widowControl w:val="0"/>
        <w:numPr>
          <w:ilvl w:val="0"/>
          <w:numId w:val="16"/>
        </w:numPr>
        <w:jc w:val="both"/>
      </w:pPr>
      <w:r>
        <w:rPr>
          <w:rFonts w:hint="eastAsia"/>
        </w:rPr>
        <w:t>工作噪音65dB以下。</w:t>
      </w:r>
    </w:p>
    <w:p w:rsidR="00804C3E" w:rsidRDefault="00804C3E" w:rsidP="00804C3E">
      <w:pPr>
        <w:jc w:val="both"/>
      </w:pPr>
    </w:p>
    <w:p w:rsidR="00804C3E" w:rsidRDefault="00804C3E" w:rsidP="00804C3E">
      <w:pPr>
        <w:jc w:val="both"/>
      </w:pPr>
      <w:r>
        <w:rPr>
          <w:rFonts w:hint="eastAsia"/>
        </w:rPr>
        <w:t>二、资质及其他要求：</w:t>
      </w:r>
    </w:p>
    <w:p w:rsidR="00804C3E" w:rsidRDefault="00804C3E" w:rsidP="00804C3E">
      <w:pPr>
        <w:ind w:leftChars="100" w:left="480" w:hangingChars="100" w:hanging="240"/>
        <w:jc w:val="both"/>
      </w:pPr>
      <w:r>
        <w:rPr>
          <w:rFonts w:hint="eastAsia"/>
        </w:rPr>
        <w:t>1、报价人必须具备相应医疗器械销售资质，合法经营的生产或经营单位、代理商, 须提供有效的营业执照、医疗器械经营许可证等复印件，均须加盖单位公章方为有效；</w:t>
      </w:r>
    </w:p>
    <w:p w:rsidR="00804C3E" w:rsidRDefault="00804C3E" w:rsidP="00804C3E">
      <w:pPr>
        <w:ind w:leftChars="100" w:left="480" w:hangingChars="100" w:hanging="240"/>
        <w:jc w:val="both"/>
      </w:pPr>
      <w:r>
        <w:rPr>
          <w:rFonts w:hint="eastAsia"/>
        </w:rPr>
        <w:t>2、投标人的投标文件必须标明所投货产品的品牌与型号，提供产品彩页及图片，保证原厂正品供货，提供注册证等相关资料等；</w:t>
      </w:r>
    </w:p>
    <w:p w:rsidR="00804C3E" w:rsidRDefault="00804C3E" w:rsidP="00804C3E">
      <w:pPr>
        <w:ind w:leftChars="100" w:left="480" w:hangingChars="100" w:hanging="240"/>
        <w:jc w:val="both"/>
      </w:pPr>
      <w:r>
        <w:rPr>
          <w:rFonts w:hint="eastAsia"/>
        </w:rPr>
        <w:t>3、中标人在供货期内保证所提供的产品合格率100%，如出现不符合招标文件要求的产品，无条件退货；</w:t>
      </w:r>
    </w:p>
    <w:p w:rsidR="008365CE" w:rsidRDefault="00804C3E" w:rsidP="00804C3E">
      <w:r>
        <w:rPr>
          <w:rFonts w:ascii="仿宋" w:eastAsia="仿宋" w:hAnsi="仿宋" w:cs="仿宋" w:hint="eastAsia"/>
        </w:rPr>
        <w:t>★</w:t>
      </w:r>
      <w:r>
        <w:rPr>
          <w:rFonts w:hint="eastAsia"/>
        </w:rPr>
        <w:t>4、设备免费标配件需列出清单，药液杯、吸嘴、小面罩、大面罩及鼻腔吸嘴等相关耗材需单独列出报价表。</w:t>
      </w:r>
    </w:p>
    <w:p w:rsidR="00804C3E" w:rsidRDefault="00804C3E" w:rsidP="00804C3E">
      <w:r>
        <w:rPr>
          <w:rFonts w:hint="eastAsia"/>
        </w:rPr>
        <w:t>如图：</w:t>
      </w:r>
    </w:p>
    <w:p w:rsidR="00804C3E" w:rsidRPr="00696522" w:rsidRDefault="00804C3E" w:rsidP="00804C3E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462946" cy="40290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556" cy="4042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04C3E" w:rsidRPr="00696522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B00" w:rsidRDefault="00511B00" w:rsidP="00CA2264">
      <w:r>
        <w:separator/>
      </w:r>
    </w:p>
  </w:endnote>
  <w:endnote w:type="continuationSeparator" w:id="0">
    <w:p w:rsidR="00511B00" w:rsidRDefault="00511B0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B00" w:rsidRDefault="00511B00" w:rsidP="00CA2264">
      <w:r>
        <w:separator/>
      </w:r>
    </w:p>
  </w:footnote>
  <w:footnote w:type="continuationSeparator" w:id="0">
    <w:p w:rsidR="00511B00" w:rsidRDefault="00511B00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49A0416"/>
    <w:multiLevelType w:val="singleLevel"/>
    <w:tmpl w:val="B49A041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2">
    <w:nsid w:val="FBE32D88"/>
    <w:multiLevelType w:val="singleLevel"/>
    <w:tmpl w:val="FBE32D88"/>
    <w:lvl w:ilvl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3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5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42EE7FA"/>
    <w:multiLevelType w:val="singleLevel"/>
    <w:tmpl w:val="042EE7FA"/>
    <w:lvl w:ilvl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7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9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0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1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4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15"/>
  </w:num>
  <w:num w:numId="3">
    <w:abstractNumId w:val="7"/>
  </w:num>
  <w:num w:numId="4">
    <w:abstractNumId w:val="11"/>
  </w:num>
  <w:num w:numId="5">
    <w:abstractNumId w:val="10"/>
  </w:num>
  <w:num w:numId="6">
    <w:abstractNumId w:val="12"/>
  </w:num>
  <w:num w:numId="7">
    <w:abstractNumId w:val="4"/>
  </w:num>
  <w:num w:numId="8">
    <w:abstractNumId w:val="3"/>
  </w:num>
  <w:num w:numId="9">
    <w:abstractNumId w:val="8"/>
  </w:num>
  <w:num w:numId="10">
    <w:abstractNumId w:val="1"/>
  </w:num>
  <w:num w:numId="11">
    <w:abstractNumId w:val="9"/>
  </w:num>
  <w:num w:numId="12">
    <w:abstractNumId w:val="5"/>
  </w:num>
  <w:num w:numId="13">
    <w:abstractNumId w:val="14"/>
  </w:num>
  <w:num w:numId="14">
    <w:abstractNumId w:val="0"/>
  </w:num>
  <w:num w:numId="15">
    <w:abstractNumId w:val="2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421A3"/>
    <w:rsid w:val="001571C2"/>
    <w:rsid w:val="00171F5D"/>
    <w:rsid w:val="00175464"/>
    <w:rsid w:val="0019435A"/>
    <w:rsid w:val="00196698"/>
    <w:rsid w:val="001A1708"/>
    <w:rsid w:val="001A38C2"/>
    <w:rsid w:val="001A456B"/>
    <w:rsid w:val="001B4C4C"/>
    <w:rsid w:val="001B6AC4"/>
    <w:rsid w:val="001B77F2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568"/>
    <w:rsid w:val="003077E9"/>
    <w:rsid w:val="0031014E"/>
    <w:rsid w:val="00314309"/>
    <w:rsid w:val="00317951"/>
    <w:rsid w:val="00323B43"/>
    <w:rsid w:val="003245CF"/>
    <w:rsid w:val="00326988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2CF5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11B00"/>
    <w:rsid w:val="00520ADE"/>
    <w:rsid w:val="00523DE7"/>
    <w:rsid w:val="0054652D"/>
    <w:rsid w:val="00547AD9"/>
    <w:rsid w:val="005551BA"/>
    <w:rsid w:val="00561025"/>
    <w:rsid w:val="0056419D"/>
    <w:rsid w:val="0056729F"/>
    <w:rsid w:val="00574761"/>
    <w:rsid w:val="005A3606"/>
    <w:rsid w:val="005A5388"/>
    <w:rsid w:val="005A79BE"/>
    <w:rsid w:val="005B4B3F"/>
    <w:rsid w:val="005C2D41"/>
    <w:rsid w:val="005C459C"/>
    <w:rsid w:val="005D12FB"/>
    <w:rsid w:val="005D179D"/>
    <w:rsid w:val="005E65B1"/>
    <w:rsid w:val="005E75A7"/>
    <w:rsid w:val="005F0B31"/>
    <w:rsid w:val="005F2D45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4B2"/>
    <w:rsid w:val="006659D2"/>
    <w:rsid w:val="00666D35"/>
    <w:rsid w:val="00667749"/>
    <w:rsid w:val="0067131B"/>
    <w:rsid w:val="00680B94"/>
    <w:rsid w:val="00693547"/>
    <w:rsid w:val="00694329"/>
    <w:rsid w:val="006959EB"/>
    <w:rsid w:val="00696522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11A3E"/>
    <w:rsid w:val="00724AE4"/>
    <w:rsid w:val="007267DB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04C3E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2F14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84A88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07C"/>
    <w:rsid w:val="00A10916"/>
    <w:rsid w:val="00A17966"/>
    <w:rsid w:val="00A215C3"/>
    <w:rsid w:val="00A26522"/>
    <w:rsid w:val="00A274BE"/>
    <w:rsid w:val="00A30684"/>
    <w:rsid w:val="00A3543E"/>
    <w:rsid w:val="00A36A34"/>
    <w:rsid w:val="00A51E12"/>
    <w:rsid w:val="00A53156"/>
    <w:rsid w:val="00A61A04"/>
    <w:rsid w:val="00A73898"/>
    <w:rsid w:val="00A83D1E"/>
    <w:rsid w:val="00A872EA"/>
    <w:rsid w:val="00A96608"/>
    <w:rsid w:val="00AA18D0"/>
    <w:rsid w:val="00AB01B6"/>
    <w:rsid w:val="00AC4519"/>
    <w:rsid w:val="00AE2875"/>
    <w:rsid w:val="00AF4CAF"/>
    <w:rsid w:val="00B0018C"/>
    <w:rsid w:val="00B11872"/>
    <w:rsid w:val="00B31505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554E3"/>
    <w:rsid w:val="00C67676"/>
    <w:rsid w:val="00C74D65"/>
    <w:rsid w:val="00CA2264"/>
    <w:rsid w:val="00CA5C97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26995"/>
    <w:rsid w:val="00E338BA"/>
    <w:rsid w:val="00E339C7"/>
    <w:rsid w:val="00E34D29"/>
    <w:rsid w:val="00E41DC4"/>
    <w:rsid w:val="00E45AE2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2BA1"/>
    <w:rsid w:val="00EE77F0"/>
    <w:rsid w:val="00F00009"/>
    <w:rsid w:val="00F06861"/>
    <w:rsid w:val="00F1276F"/>
    <w:rsid w:val="00F1369D"/>
    <w:rsid w:val="00F203D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67F2"/>
    <w:rsid w:val="00F67E6B"/>
    <w:rsid w:val="00F71B0D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D2F1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  <w:style w:type="character" w:customStyle="1" w:styleId="1Char">
    <w:name w:val="标题 1 Char"/>
    <w:basedOn w:val="a0"/>
    <w:link w:val="1"/>
    <w:uiPriority w:val="9"/>
    <w:rsid w:val="008D2F14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font61">
    <w:name w:val="font61"/>
    <w:basedOn w:val="a0"/>
    <w:rsid w:val="00F203DD"/>
    <w:rPr>
      <w:rFonts w:ascii="宋体" w:eastAsia="宋体" w:hAnsi="宋体" w:cs="宋体" w:hint="eastAsia"/>
      <w:i w:val="0"/>
      <w:color w:val="333333"/>
      <w:sz w:val="24"/>
      <w:szCs w:val="24"/>
      <w:u w:val="none"/>
    </w:rPr>
  </w:style>
  <w:style w:type="character" w:customStyle="1" w:styleId="font71">
    <w:name w:val="font71"/>
    <w:basedOn w:val="a0"/>
    <w:rsid w:val="00F203DD"/>
    <w:rPr>
      <w:rFonts w:ascii="Calibri" w:hAnsi="Calibri" w:cs="Calibri" w:hint="default"/>
      <w:i w:val="0"/>
      <w:color w:val="333333"/>
      <w:sz w:val="24"/>
      <w:szCs w:val="24"/>
      <w:u w:val="none"/>
    </w:rPr>
  </w:style>
  <w:style w:type="character" w:customStyle="1" w:styleId="font51">
    <w:name w:val="font5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41">
    <w:name w:val="font41"/>
    <w:basedOn w:val="a0"/>
    <w:rsid w:val="00F203DD"/>
    <w:rPr>
      <w:rFonts w:ascii="新宋体" w:eastAsia="新宋体" w:hAnsi="新宋体" w:cs="新宋体"/>
      <w:i w:val="0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E10C4B8-6F2E-47AF-B631-D8389A3E3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3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193</cp:revision>
  <cp:lastPrinted>2020-12-18T07:16:00Z</cp:lastPrinted>
  <dcterms:created xsi:type="dcterms:W3CDTF">2018-04-19T01:25:00Z</dcterms:created>
  <dcterms:modified xsi:type="dcterms:W3CDTF">2021-01-05T00:47:00Z</dcterms:modified>
</cp:coreProperties>
</file>