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4255E8" w:rsidRDefault="004255E8" w:rsidP="004255E8">
      <w:pPr>
        <w:ind w:firstLineChars="984" w:firstLine="3149"/>
        <w:rPr>
          <w:rFonts w:asciiTheme="majorEastAsia" w:eastAsiaTheme="majorEastAsia" w:hAnsiTheme="majorEastAsia"/>
          <w:sz w:val="32"/>
          <w:szCs w:val="32"/>
        </w:rPr>
      </w:pPr>
      <w:r w:rsidRPr="004255E8">
        <w:rPr>
          <w:rFonts w:asciiTheme="majorEastAsia" w:eastAsiaTheme="majorEastAsia" w:hAnsiTheme="majorEastAsia" w:cs="Arial" w:hint="eastAsia"/>
          <w:color w:val="666666"/>
          <w:sz w:val="32"/>
          <w:szCs w:val="32"/>
          <w:u w:val="single"/>
          <w:shd w:val="clear" w:color="auto" w:fill="FFFFFF"/>
        </w:rPr>
        <w:t>一次性使用电子脉冲自控镇痛泵</w:t>
      </w:r>
      <w:r w:rsidR="008A5B0C" w:rsidRPr="004255E8">
        <w:rPr>
          <w:rFonts w:asciiTheme="majorEastAsia" w:eastAsiaTheme="majorEastAsia" w:hAnsiTheme="majorEastAsia" w:hint="eastAsia"/>
          <w:spacing w:val="-20"/>
          <w:sz w:val="32"/>
          <w:szCs w:val="32"/>
        </w:rPr>
        <w:t>公开</w:t>
      </w:r>
      <w:r w:rsidR="008A5B0C" w:rsidRPr="004255E8">
        <w:rPr>
          <w:rFonts w:asciiTheme="majorEastAsia" w:eastAsiaTheme="majorEastAsia" w:hAnsiTheme="majorEastAsia" w:hint="eastAsia"/>
          <w:sz w:val="32"/>
          <w:szCs w:val="32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E01D54">
              <w:rPr>
                <w:rFonts w:hint="eastAsia"/>
                <w:b/>
                <w:sz w:val="32"/>
                <w:szCs w:val="32"/>
              </w:rPr>
              <w:t>只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E01D54">
              <w:rPr>
                <w:rFonts w:hint="eastAsia"/>
                <w:b/>
                <w:sz w:val="32"/>
                <w:szCs w:val="32"/>
              </w:rPr>
              <w:t>只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E01D54" w:rsidRDefault="004255E8" w:rsidP="00AA3F99">
            <w:pPr>
              <w:jc w:val="center"/>
              <w:rPr>
                <w:b/>
                <w:sz w:val="32"/>
                <w:szCs w:val="32"/>
              </w:rPr>
            </w:pPr>
            <w:r w:rsidRPr="00E01D54">
              <w:rPr>
                <w:rFonts w:cs="Arial" w:hint="eastAsia"/>
                <w:b/>
                <w:color w:val="666666"/>
                <w:shd w:val="clear" w:color="auto" w:fill="FFFFFF"/>
              </w:rPr>
              <w:t>一次性使用电子脉冲自控镇痛泵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E01D54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AA03DA" w:rsidRDefault="00DB1BE1" w:rsidP="00DB1BE1">
            <w:pPr>
              <w:spacing w:line="400" w:lineRule="exact"/>
              <w:rPr>
                <w:sz w:val="28"/>
                <w:szCs w:val="28"/>
              </w:rPr>
            </w:pPr>
            <w:r w:rsidRPr="00AA03DA">
              <w:rPr>
                <w:sz w:val="28"/>
                <w:szCs w:val="28"/>
              </w:rPr>
              <w:t>1.报价公司必须具备该产品经营资质，并提供相应证照;</w:t>
            </w:r>
          </w:p>
          <w:p w:rsidR="00DB1BE1" w:rsidRPr="00AA03DA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AA03DA">
              <w:rPr>
                <w:b/>
                <w:sz w:val="28"/>
                <w:szCs w:val="28"/>
              </w:rPr>
              <w:t>2.所报产品必须满足附件参数要求</w:t>
            </w:r>
            <w:r w:rsidR="00AA03DA" w:rsidRPr="00AA03DA">
              <w:rPr>
                <w:rFonts w:hint="eastAsia"/>
                <w:b/>
                <w:sz w:val="28"/>
                <w:szCs w:val="28"/>
              </w:rPr>
              <w:t>并提供样品，</w:t>
            </w:r>
            <w:r w:rsidRPr="00AA03DA">
              <w:rPr>
                <w:b/>
                <w:sz w:val="28"/>
                <w:szCs w:val="28"/>
              </w:rPr>
              <w:t>否则视为废标;</w:t>
            </w:r>
          </w:p>
          <w:p w:rsidR="00DB1BE1" w:rsidRPr="00AA03DA" w:rsidRDefault="00DB1BE1" w:rsidP="00DB1BE1">
            <w:pPr>
              <w:spacing w:line="400" w:lineRule="exact"/>
              <w:rPr>
                <w:sz w:val="28"/>
                <w:szCs w:val="28"/>
              </w:rPr>
            </w:pPr>
            <w:r w:rsidRPr="00AA03DA">
              <w:rPr>
                <w:sz w:val="28"/>
                <w:szCs w:val="28"/>
              </w:rPr>
              <w:t>3.报价表加盖公章密封，于</w:t>
            </w:r>
            <w:r w:rsidR="004255E8" w:rsidRPr="00AA03DA">
              <w:rPr>
                <w:rFonts w:hint="eastAsia"/>
                <w:sz w:val="28"/>
                <w:szCs w:val="28"/>
              </w:rPr>
              <w:t>8</w:t>
            </w:r>
            <w:r w:rsidRPr="00AA03DA">
              <w:rPr>
                <w:sz w:val="28"/>
                <w:szCs w:val="28"/>
              </w:rPr>
              <w:t>月</w:t>
            </w:r>
            <w:r w:rsidR="009C16A8" w:rsidRPr="00AA03DA">
              <w:rPr>
                <w:rFonts w:hint="eastAsia"/>
                <w:sz w:val="28"/>
                <w:szCs w:val="28"/>
              </w:rPr>
              <w:t>7</w:t>
            </w:r>
            <w:r w:rsidRPr="00AA03DA">
              <w:rPr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AA03DA">
              <w:rPr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F72C63" w:rsidRPr="009B1CA2" w:rsidRDefault="008A5B0C" w:rsidP="009B1CA2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4255E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4255E8">
        <w:rPr>
          <w:rFonts w:hint="eastAsia"/>
          <w:sz w:val="28"/>
          <w:szCs w:val="28"/>
        </w:rPr>
        <w:t>三</w:t>
      </w:r>
      <w:r w:rsidR="009B1CA2">
        <w:rPr>
          <w:rFonts w:hint="eastAsia"/>
          <w:sz w:val="28"/>
          <w:szCs w:val="28"/>
        </w:rPr>
        <w:t>日</w:t>
      </w:r>
    </w:p>
    <w:p w:rsidR="004255E8" w:rsidRPr="009B1CA2" w:rsidRDefault="009B1CA2" w:rsidP="00CB3507">
      <w:pPr>
        <w:framePr w:w="14313" w:h="10261" w:hRule="exact" w:hSpace="181" w:wrap="notBeside" w:vAnchor="text" w:hAnchor="page" w:x="1155" w:y="-772"/>
        <w:suppressOverlap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lastRenderedPageBreak/>
        <w:t>一</w:t>
      </w:r>
      <w:r w:rsidR="004255E8" w:rsidRPr="009B1CA2">
        <w:rPr>
          <w:rFonts w:asciiTheme="majorEastAsia" w:eastAsiaTheme="majorEastAsia" w:hAnsiTheme="majorEastAsia" w:hint="eastAsia"/>
          <w:sz w:val="18"/>
          <w:szCs w:val="18"/>
        </w:rPr>
        <w:t>、装置参数要求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cs="微软雅黑" w:hint="eastAsia"/>
          <w:color w:val="C00000"/>
          <w:sz w:val="18"/>
          <w:szCs w:val="18"/>
        </w:rPr>
        <w:t xml:space="preserve">  </w:t>
      </w:r>
      <w:r w:rsidRPr="009B1CA2">
        <w:rPr>
          <w:rStyle w:val="NormalCharacter"/>
          <w:rFonts w:asciiTheme="majorEastAsia" w:eastAsiaTheme="majorEastAsia" w:hAnsiTheme="majorEastAsia" w:hint="eastAsia"/>
          <w:color w:val="000000"/>
          <w:sz w:val="18"/>
          <w:szCs w:val="18"/>
        </w:rPr>
        <w:t>1、容量：100ml、150ml、300ml。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 xml:space="preserve">  2、</w:t>
      </w:r>
      <w:r w:rsidRPr="009B1CA2">
        <w:rPr>
          <w:rStyle w:val="NormalCharacter"/>
          <w:rFonts w:asciiTheme="majorEastAsia" w:eastAsiaTheme="majorEastAsia" w:hAnsiTheme="majorEastAsia" w:hint="eastAsia"/>
          <w:color w:val="000000"/>
          <w:sz w:val="18"/>
          <w:szCs w:val="18"/>
        </w:rPr>
        <w:t>主机具有开机自检功能，确保主机功能正常；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 xml:space="preserve">  3、输液误差≤±5%； 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 xml:space="preserve">  4、泵送方式：蠕动式给药。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Chars="266" w:left="1178" w:hangingChars="300" w:hanging="54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5、给药方式：持续给药；自控给药；持续给药+自控给药；首次量+持续给药+自控给药；首次量+PIEB给药+持续给药+自控给药；PIEB给药+持续给药+自控给药；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6、给药途径：静脉给药和硬膜外给药；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color w:val="000000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color w:val="000000"/>
          <w:sz w:val="18"/>
          <w:szCs w:val="18"/>
        </w:rPr>
        <w:t>7、首次量：0-30ml；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8、脉冲速度：6ml/min；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50" w:firstLine="9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 xml:space="preserve"> 9、首次量（脉冲量）间隔时间：00小时05分钟-03小时59分钟；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10、持续量：0-50ml/h；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11、自控给药量：0-9.9ml/次；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12、自控(PCA)锁定时间：0小时0分-23小时59分钟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13、极限量：1-100ml/h；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Chars="266" w:left="1178" w:hangingChars="300" w:hanging="54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14、提示功能：气泡、堵塞、装夹未到位、电量、输液结束等；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15、自动记忆：手动有效次数、手动有效时间、比值；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Style w:val="NormalCharacter"/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16、保护功能：键盘锁、密码锁；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pacing w:line="360" w:lineRule="auto"/>
        <w:ind w:left="360" w:firstLineChars="100" w:firstLine="180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Style w:val="NormalCharacter"/>
          <w:rFonts w:asciiTheme="majorEastAsia" w:eastAsiaTheme="majorEastAsia" w:hAnsiTheme="majorEastAsia" w:hint="eastAsia"/>
          <w:sz w:val="18"/>
          <w:szCs w:val="18"/>
        </w:rPr>
        <w:t>17、数据记录：50组运行记录保存，可数据导出；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Fonts w:asciiTheme="majorEastAsia" w:eastAsiaTheme="majorEastAsia" w:hAnsiTheme="majorEastAsia" w:hint="eastAsia"/>
          <w:sz w:val="18"/>
          <w:szCs w:val="18"/>
        </w:rPr>
        <w:t>二、投标要求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ind w:leftChars="100" w:left="420" w:hangingChars="100" w:hanging="180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Fonts w:asciiTheme="majorEastAsia" w:eastAsiaTheme="majorEastAsia" w:hAnsiTheme="majorEastAsia"/>
          <w:sz w:val="18"/>
          <w:szCs w:val="18"/>
        </w:rPr>
        <w:t>1</w:t>
      </w:r>
      <w:r w:rsidRPr="009B1CA2">
        <w:rPr>
          <w:rFonts w:asciiTheme="majorEastAsia" w:eastAsiaTheme="majorEastAsia" w:hAnsiTheme="majorEastAsia" w:hint="eastAsia"/>
          <w:sz w:val="18"/>
          <w:szCs w:val="18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ind w:leftChars="100" w:left="420" w:hangingChars="100" w:hanging="180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Fonts w:asciiTheme="majorEastAsia" w:eastAsiaTheme="majorEastAsia" w:hAnsiTheme="majorEastAsia"/>
          <w:sz w:val="18"/>
          <w:szCs w:val="18"/>
        </w:rPr>
        <w:t>2</w:t>
      </w:r>
      <w:r w:rsidRPr="009B1CA2">
        <w:rPr>
          <w:rFonts w:asciiTheme="majorEastAsia" w:eastAsiaTheme="majorEastAsia" w:hAnsiTheme="majorEastAsia" w:hint="eastAsia"/>
          <w:sz w:val="18"/>
          <w:szCs w:val="18"/>
        </w:rPr>
        <w:t>、投标人的投标文件必须标明所投货物的品牌与参数，保证原厂正品供货，提供相关资料等。</w:t>
      </w:r>
    </w:p>
    <w:p w:rsidR="004255E8" w:rsidRPr="009B1CA2" w:rsidRDefault="004255E8" w:rsidP="00CB3507">
      <w:pPr>
        <w:framePr w:w="14313" w:h="10261" w:hRule="exact" w:hSpace="181" w:wrap="notBeside" w:vAnchor="text" w:hAnchor="page" w:x="1155" w:y="-772"/>
        <w:ind w:leftChars="100" w:left="420" w:hangingChars="100" w:hanging="180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Fonts w:asciiTheme="majorEastAsia" w:eastAsiaTheme="majorEastAsia" w:hAnsiTheme="majorEastAsia"/>
          <w:sz w:val="18"/>
          <w:szCs w:val="18"/>
        </w:rPr>
        <w:t>3</w:t>
      </w:r>
      <w:r w:rsidRPr="009B1CA2">
        <w:rPr>
          <w:rFonts w:asciiTheme="majorEastAsia" w:eastAsiaTheme="majorEastAsia" w:hAnsiTheme="majorEastAsia" w:hint="eastAsia"/>
          <w:sz w:val="18"/>
          <w:szCs w:val="18"/>
        </w:rPr>
        <w:t>、中标人在供货期内保证所提供的产品合格率100%，如出现不符合招标文件要求的产品，无条件退货。</w:t>
      </w:r>
    </w:p>
    <w:p w:rsidR="00E01D54" w:rsidRDefault="004255E8" w:rsidP="00CB3507">
      <w:pPr>
        <w:pStyle w:val="a8"/>
        <w:framePr w:w="14313" w:h="10261" w:hRule="exact" w:hSpace="181" w:wrap="notBeside" w:vAnchor="text" w:hAnchor="page" w:x="1155" w:y="-772"/>
        <w:ind w:firstLineChars="150" w:firstLine="270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Fonts w:asciiTheme="majorEastAsia" w:eastAsiaTheme="majorEastAsia" w:hAnsiTheme="majorEastAsia"/>
          <w:sz w:val="18"/>
          <w:szCs w:val="18"/>
        </w:rPr>
        <w:t>4</w:t>
      </w:r>
      <w:r w:rsidRPr="009B1CA2">
        <w:rPr>
          <w:rFonts w:asciiTheme="majorEastAsia" w:eastAsiaTheme="majorEastAsia" w:hAnsiTheme="majorEastAsia" w:hint="eastAsia"/>
          <w:sz w:val="18"/>
          <w:szCs w:val="18"/>
        </w:rPr>
        <w:t>、提供产品图片及相关配置参数。</w:t>
      </w:r>
      <w:r w:rsidR="009B1CA2">
        <w:rPr>
          <w:rFonts w:asciiTheme="majorEastAsia" w:eastAsiaTheme="majorEastAsia" w:hAnsiTheme="majorEastAsia" w:hint="eastAsia"/>
          <w:sz w:val="18"/>
          <w:szCs w:val="18"/>
        </w:rPr>
        <w:t xml:space="preserve">   </w:t>
      </w:r>
      <w:r w:rsidR="00E01D54">
        <w:rPr>
          <w:rFonts w:asciiTheme="majorEastAsia" w:eastAsiaTheme="majorEastAsia" w:hAnsiTheme="majorEastAsia" w:hint="eastAsia"/>
          <w:sz w:val="18"/>
          <w:szCs w:val="18"/>
        </w:rPr>
        <w:t xml:space="preserve">  </w:t>
      </w:r>
      <w:r w:rsidR="009B1CA2">
        <w:rPr>
          <w:rFonts w:asciiTheme="majorEastAsia" w:eastAsiaTheme="majorEastAsia" w:hAnsiTheme="majorEastAsia" w:hint="eastAsia"/>
          <w:sz w:val="18"/>
          <w:szCs w:val="18"/>
        </w:rPr>
        <w:t xml:space="preserve"> </w:t>
      </w:r>
    </w:p>
    <w:p w:rsidR="004255E8" w:rsidRPr="00E01D54" w:rsidRDefault="009B1CA2" w:rsidP="00CB3507">
      <w:pPr>
        <w:pStyle w:val="a8"/>
        <w:framePr w:w="14313" w:h="10261" w:hRule="exact" w:hSpace="181" w:wrap="notBeside" w:vAnchor="text" w:hAnchor="page" w:x="1155" w:y="-772"/>
        <w:ind w:firstLineChars="150" w:firstLine="270"/>
        <w:suppressOverlap/>
        <w:rPr>
          <w:rFonts w:asciiTheme="majorEastAsia" w:eastAsiaTheme="majorEastAsia" w:hAnsiTheme="majorEastAsia"/>
          <w:sz w:val="18"/>
          <w:szCs w:val="18"/>
        </w:rPr>
      </w:pPr>
      <w:r w:rsidRPr="009B1CA2">
        <w:rPr>
          <w:rFonts w:asciiTheme="majorEastAsia" w:eastAsiaTheme="majorEastAsia" w:hAnsiTheme="majorEastAsia" w:hint="eastAsia"/>
          <w:sz w:val="18"/>
          <w:szCs w:val="18"/>
        </w:rPr>
        <w:t>5、</w:t>
      </w:r>
      <w:r w:rsidRPr="009B1CA2">
        <w:rPr>
          <w:rFonts w:asciiTheme="majorEastAsia" w:eastAsiaTheme="majorEastAsia" w:hAnsiTheme="majorEastAsia" w:cs="Arial" w:hint="eastAsia"/>
          <w:color w:val="666666"/>
          <w:sz w:val="18"/>
          <w:szCs w:val="18"/>
          <w:shd w:val="clear" w:color="auto" w:fill="FFFFFF"/>
        </w:rPr>
        <w:t>要求免费提供配套专用设备。</w:t>
      </w:r>
    </w:p>
    <w:p w:rsidR="009C16A8" w:rsidRPr="009B1CA2" w:rsidRDefault="009C16A8" w:rsidP="00E01D54">
      <w:pPr>
        <w:pStyle w:val="a8"/>
        <w:rPr>
          <w:rFonts w:asciiTheme="majorEastAsia" w:eastAsiaTheme="majorEastAsia" w:hAnsiTheme="majorEastAsia"/>
          <w:sz w:val="18"/>
          <w:szCs w:val="18"/>
        </w:rPr>
      </w:pPr>
    </w:p>
    <w:sectPr w:rsidR="009C16A8" w:rsidRPr="009B1CA2" w:rsidSect="00CB3507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FE4" w:rsidRDefault="004C5FE4" w:rsidP="00CA2264">
      <w:r>
        <w:separator/>
      </w:r>
    </w:p>
  </w:endnote>
  <w:endnote w:type="continuationSeparator" w:id="0">
    <w:p w:rsidR="004C5FE4" w:rsidRDefault="004C5FE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FE4" w:rsidRDefault="004C5FE4" w:rsidP="00CA2264">
      <w:r>
        <w:separator/>
      </w:r>
    </w:p>
  </w:footnote>
  <w:footnote w:type="continuationSeparator" w:id="0">
    <w:p w:rsidR="004C5FE4" w:rsidRDefault="004C5FE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4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255E8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C5FE4"/>
    <w:rsid w:val="004D604F"/>
    <w:rsid w:val="004E2CBB"/>
    <w:rsid w:val="004E45A8"/>
    <w:rsid w:val="004E5C15"/>
    <w:rsid w:val="004F1588"/>
    <w:rsid w:val="004F4991"/>
    <w:rsid w:val="004F5BF3"/>
    <w:rsid w:val="00506FFE"/>
    <w:rsid w:val="005173E8"/>
    <w:rsid w:val="00520ADE"/>
    <w:rsid w:val="00523DE7"/>
    <w:rsid w:val="0054652D"/>
    <w:rsid w:val="00547AD9"/>
    <w:rsid w:val="005551BA"/>
    <w:rsid w:val="00561025"/>
    <w:rsid w:val="0056419D"/>
    <w:rsid w:val="0056729F"/>
    <w:rsid w:val="00592948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1CA2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03DA"/>
    <w:rsid w:val="00AB01B6"/>
    <w:rsid w:val="00AC4519"/>
    <w:rsid w:val="00AE2875"/>
    <w:rsid w:val="00AF4CAF"/>
    <w:rsid w:val="00B0018C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350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0263"/>
    <w:rsid w:val="00DD4721"/>
    <w:rsid w:val="00DE6703"/>
    <w:rsid w:val="00DF7441"/>
    <w:rsid w:val="00E01D54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4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NormalCharacter">
    <w:name w:val="NormalCharacter"/>
    <w:qFormat/>
    <w:rsid w:val="004255E8"/>
    <w:rPr>
      <w:rFonts w:ascii="Calibri" w:eastAsia="宋体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7EFFC8-5671-499C-B0F7-85195D668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197</cp:revision>
  <cp:lastPrinted>2020-08-03T00:46:00Z</cp:lastPrinted>
  <dcterms:created xsi:type="dcterms:W3CDTF">2018-04-19T01:25:00Z</dcterms:created>
  <dcterms:modified xsi:type="dcterms:W3CDTF">2020-08-03T00:47:00Z</dcterms:modified>
</cp:coreProperties>
</file>