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F6065" w:rsidP="008A5B0C">
      <w:pPr>
        <w:jc w:val="center"/>
        <w:rPr>
          <w:rFonts w:ascii="黑体" w:eastAsia="黑体"/>
          <w:b/>
          <w:sz w:val="44"/>
          <w:szCs w:val="44"/>
        </w:rPr>
      </w:pPr>
      <w:r w:rsidRPr="00CF6065">
        <w:rPr>
          <w:rFonts w:ascii="黑体" w:eastAsia="黑体" w:hint="eastAsia"/>
          <w:b/>
          <w:spacing w:val="-20"/>
          <w:sz w:val="44"/>
          <w:szCs w:val="44"/>
        </w:rPr>
        <w:t>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3C174E">
        <w:rPr>
          <w:rFonts w:ascii="黑体" w:eastAsia="黑体" w:hint="eastAsia"/>
          <w:b/>
          <w:sz w:val="44"/>
          <w:szCs w:val="44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1843"/>
        <w:gridCol w:w="4394"/>
        <w:gridCol w:w="1559"/>
        <w:gridCol w:w="3152"/>
      </w:tblGrid>
      <w:tr w:rsidR="007F1261" w:rsidRPr="002D75D0" w:rsidTr="007F1261">
        <w:trPr>
          <w:trHeight w:val="631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B3F2B">
            <w:pPr>
              <w:tabs>
                <w:tab w:val="left" w:pos="465"/>
              </w:tabs>
              <w:spacing w:line="300" w:lineRule="exact"/>
              <w:ind w:firstLineChars="148" w:firstLine="446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7F1261" w:rsidRPr="002D75D0" w:rsidTr="00AD27F0">
        <w:trPr>
          <w:trHeight w:val="324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rFonts w:hint="eastAsia"/>
                <w:sz w:val="32"/>
                <w:szCs w:val="32"/>
              </w:rPr>
              <w:t>北京福田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sz w:val="32"/>
                <w:szCs w:val="32"/>
              </w:rPr>
              <w:t>FCP-8100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right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元/台</w:t>
            </w:r>
          </w:p>
        </w:tc>
      </w:tr>
      <w:tr w:rsidR="00BE2DC0" w:rsidRPr="002D75D0" w:rsidTr="00AD27F0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3.报价表加盖公章密封，于</w:t>
            </w:r>
            <w:r w:rsidR="00AC27C4">
              <w:rPr>
                <w:rFonts w:hint="eastAsia"/>
                <w:b/>
                <w:sz w:val="28"/>
                <w:szCs w:val="28"/>
              </w:rPr>
              <w:t>5</w:t>
            </w:r>
            <w:r w:rsidRPr="00860450">
              <w:rPr>
                <w:b/>
                <w:sz w:val="28"/>
                <w:szCs w:val="28"/>
              </w:rPr>
              <w:t>月</w:t>
            </w:r>
            <w:r w:rsidR="00AC27C4">
              <w:rPr>
                <w:rFonts w:hint="eastAsia"/>
                <w:b/>
                <w:sz w:val="28"/>
                <w:szCs w:val="28"/>
              </w:rPr>
              <w:t>1</w:t>
            </w:r>
            <w:r w:rsidR="003C174E">
              <w:rPr>
                <w:rFonts w:hint="eastAsia"/>
                <w:b/>
                <w:sz w:val="28"/>
                <w:szCs w:val="28"/>
              </w:rPr>
              <w:t>9</w:t>
            </w:r>
            <w:r w:rsidRPr="00860450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AD27F0">
      <w:pPr>
        <w:ind w:leftChars="4100" w:left="98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AC27C4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3C174E">
        <w:rPr>
          <w:rFonts w:hint="eastAsia"/>
          <w:sz w:val="28"/>
          <w:szCs w:val="28"/>
        </w:rPr>
        <w:t>十三</w:t>
      </w:r>
      <w:r>
        <w:rPr>
          <w:rFonts w:hint="eastAsia"/>
          <w:sz w:val="28"/>
          <w:szCs w:val="28"/>
        </w:rPr>
        <w:t>日</w:t>
      </w:r>
    </w:p>
    <w:p w:rsidR="00AC27C4" w:rsidRPr="00AC27C4" w:rsidRDefault="00731445" w:rsidP="00AC27C4">
      <w:pPr>
        <w:spacing w:line="520" w:lineRule="exact"/>
        <w:rPr>
          <w:sz w:val="30"/>
          <w:szCs w:val="30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AC27C4" w:rsidRPr="00AC27C4">
        <w:rPr>
          <w:rFonts w:hint="eastAsia"/>
          <w:b/>
          <w:sz w:val="30"/>
          <w:szCs w:val="30"/>
        </w:rPr>
        <w:t>一、设备参数要求。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</w:t>
      </w:r>
      <w:r w:rsidRPr="00AC27C4">
        <w:rPr>
          <w:sz w:val="30"/>
          <w:szCs w:val="30"/>
        </w:rPr>
        <w:tab/>
        <w:t>导联：</w:t>
      </w:r>
      <w:r w:rsidRPr="00AC27C4">
        <w:rPr>
          <w:sz w:val="30"/>
          <w:szCs w:val="30"/>
        </w:rPr>
        <w:tab/>
        <w:t xml:space="preserve">标准12导联，12导联同步采集，3道记录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2*</w:t>
      </w:r>
      <w:r w:rsidRPr="00AC27C4">
        <w:rPr>
          <w:sz w:val="30"/>
          <w:szCs w:val="30"/>
        </w:rPr>
        <w:tab/>
        <w:t xml:space="preserve">定标电压 </w:t>
      </w:r>
      <w:r w:rsidRPr="00AC27C4">
        <w:rPr>
          <w:sz w:val="30"/>
          <w:szCs w:val="30"/>
        </w:rPr>
        <w:tab/>
        <w:t>1mv±1%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3*</w:t>
      </w:r>
      <w:r w:rsidRPr="00AC27C4">
        <w:rPr>
          <w:sz w:val="30"/>
          <w:szCs w:val="30"/>
        </w:rPr>
        <w:tab/>
        <w:t>耐极化电压</w:t>
      </w:r>
      <w:r w:rsidRPr="00AC27C4">
        <w:rPr>
          <w:sz w:val="30"/>
          <w:szCs w:val="30"/>
        </w:rPr>
        <w:tab/>
        <w:t>±600mV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</w:t>
      </w:r>
      <w:r w:rsidRPr="00AC27C4">
        <w:rPr>
          <w:sz w:val="30"/>
          <w:szCs w:val="30"/>
        </w:rPr>
        <w:tab/>
        <w:t>记录速度</w:t>
      </w:r>
      <w:r w:rsidRPr="00AC27C4">
        <w:rPr>
          <w:sz w:val="30"/>
          <w:szCs w:val="30"/>
        </w:rPr>
        <w:tab/>
        <w:t>手动5、10、12.5、25、50 mm/s五档，自动，允差±2%。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5*</w:t>
      </w:r>
      <w:r w:rsidRPr="00AC27C4">
        <w:rPr>
          <w:sz w:val="30"/>
          <w:szCs w:val="30"/>
        </w:rPr>
        <w:tab/>
        <w:t>频率响应特性</w:t>
      </w:r>
      <w:r w:rsidRPr="00AC27C4">
        <w:rPr>
          <w:sz w:val="30"/>
          <w:szCs w:val="30"/>
        </w:rPr>
        <w:tab/>
        <w:t>0.05~500HZ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6</w:t>
      </w:r>
      <w:r w:rsidRPr="00AC27C4">
        <w:rPr>
          <w:sz w:val="30"/>
          <w:szCs w:val="30"/>
        </w:rPr>
        <w:tab/>
        <w:t>内部噪声</w:t>
      </w:r>
      <w:r w:rsidRPr="00AC27C4">
        <w:rPr>
          <w:sz w:val="30"/>
          <w:szCs w:val="30"/>
        </w:rPr>
        <w:tab/>
        <w:t>折合为输入端等效噪声电压不超过15μVp-p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7</w:t>
      </w:r>
      <w:r w:rsidRPr="00AC27C4">
        <w:rPr>
          <w:sz w:val="30"/>
          <w:szCs w:val="30"/>
        </w:rPr>
        <w:tab/>
        <w:t>采样率</w:t>
      </w:r>
      <w:r w:rsidRPr="00AC27C4">
        <w:rPr>
          <w:sz w:val="30"/>
          <w:szCs w:val="30"/>
        </w:rPr>
        <w:tab/>
        <w:t>8000Hz/秒/通道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8</w:t>
      </w:r>
      <w:r w:rsidRPr="00AC27C4">
        <w:rPr>
          <w:sz w:val="30"/>
          <w:szCs w:val="30"/>
        </w:rPr>
        <w:tab/>
        <w:t xml:space="preserve">记录道数 </w:t>
      </w:r>
      <w:r w:rsidRPr="00AC27C4">
        <w:rPr>
          <w:sz w:val="30"/>
          <w:szCs w:val="30"/>
        </w:rPr>
        <w:tab/>
        <w:t>1CH、1 CH +1节律、3CH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9</w:t>
      </w:r>
      <w:r w:rsidRPr="00AC27C4">
        <w:rPr>
          <w:sz w:val="30"/>
          <w:szCs w:val="30"/>
        </w:rPr>
        <w:tab/>
        <w:t xml:space="preserve">记录方式 </w:t>
      </w:r>
      <w:r w:rsidRPr="00AC27C4">
        <w:rPr>
          <w:sz w:val="30"/>
          <w:szCs w:val="30"/>
        </w:rPr>
        <w:tab/>
        <w:t>可进行手动记录、自动记录、存储回顾记录。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10</w:t>
      </w:r>
      <w:r w:rsidRPr="00AC27C4">
        <w:rPr>
          <w:sz w:val="30"/>
          <w:szCs w:val="30"/>
        </w:rPr>
        <w:tab/>
        <w:t>心律失常功能</w:t>
      </w:r>
      <w:r w:rsidRPr="00AC27C4">
        <w:rPr>
          <w:sz w:val="30"/>
          <w:szCs w:val="30"/>
        </w:rPr>
        <w:tab/>
        <w:t xml:space="preserve">可采集40秒~3分钟  的3导联心律失常   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11</w:t>
      </w:r>
      <w:r w:rsidRPr="00AC27C4">
        <w:rPr>
          <w:sz w:val="30"/>
          <w:szCs w:val="30"/>
        </w:rPr>
        <w:tab/>
        <w:t>12导联自动分析</w:t>
      </w:r>
      <w:r w:rsidRPr="00AC27C4">
        <w:rPr>
          <w:sz w:val="30"/>
          <w:szCs w:val="30"/>
        </w:rPr>
        <w:tab/>
        <w:t>内置自动分析软件。具备4级诊断，约260种分析可根据性别，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年龄，进行标准</w:t>
      </w:r>
      <w:r w:rsidRPr="00AC27C4">
        <w:rPr>
          <w:sz w:val="30"/>
          <w:szCs w:val="30"/>
        </w:rPr>
        <w:t xml:space="preserve">12导联分析，心律不齐分析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12</w:t>
      </w:r>
      <w:r w:rsidRPr="00AC27C4">
        <w:rPr>
          <w:sz w:val="30"/>
          <w:szCs w:val="30"/>
        </w:rPr>
        <w:tab/>
        <w:t xml:space="preserve">分析结果指南 </w:t>
      </w:r>
      <w:r w:rsidRPr="00AC27C4">
        <w:rPr>
          <w:sz w:val="30"/>
          <w:szCs w:val="30"/>
        </w:rPr>
        <w:tab/>
        <w:t>具有分析结果指南功能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13</w:t>
      </w:r>
      <w:r w:rsidRPr="00AC27C4">
        <w:rPr>
          <w:sz w:val="30"/>
          <w:szCs w:val="30"/>
        </w:rPr>
        <w:tab/>
        <w:t xml:space="preserve">注释说明 </w:t>
      </w:r>
      <w:r w:rsidRPr="00AC27C4">
        <w:rPr>
          <w:sz w:val="30"/>
          <w:szCs w:val="30"/>
        </w:rPr>
        <w:tab/>
        <w:t>具有分析结果注释说明功能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14</w:t>
      </w:r>
      <w:r w:rsidRPr="00AC27C4">
        <w:rPr>
          <w:sz w:val="30"/>
          <w:szCs w:val="30"/>
        </w:rPr>
        <w:tab/>
        <w:t>详细测量值报告</w:t>
      </w:r>
      <w:r w:rsidRPr="00AC27C4">
        <w:rPr>
          <w:sz w:val="30"/>
          <w:szCs w:val="30"/>
        </w:rPr>
        <w:tab/>
        <w:t>具有详细测量值报告功能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15*</w:t>
      </w:r>
      <w:r w:rsidRPr="00AC27C4">
        <w:rPr>
          <w:sz w:val="30"/>
          <w:szCs w:val="30"/>
        </w:rPr>
        <w:tab/>
        <w:t xml:space="preserve">内置存储器 </w:t>
      </w:r>
      <w:r w:rsidRPr="00AC27C4">
        <w:rPr>
          <w:sz w:val="30"/>
          <w:szCs w:val="30"/>
        </w:rPr>
        <w:tab/>
        <w:t>内置存储器可存储500件心电图及数据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lastRenderedPageBreak/>
        <w:t>16</w:t>
      </w:r>
      <w:r w:rsidRPr="00AC27C4">
        <w:rPr>
          <w:sz w:val="30"/>
          <w:szCs w:val="30"/>
        </w:rPr>
        <w:tab/>
        <w:t xml:space="preserve">记录纸 </w:t>
      </w:r>
      <w:r w:rsidRPr="00AC27C4">
        <w:rPr>
          <w:sz w:val="30"/>
          <w:szCs w:val="30"/>
        </w:rPr>
        <w:tab/>
        <w:t>63mm卷纸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17</w:t>
      </w:r>
      <w:r w:rsidRPr="00AC27C4">
        <w:rPr>
          <w:sz w:val="30"/>
          <w:szCs w:val="30"/>
        </w:rPr>
        <w:tab/>
        <w:t>液晶屏</w:t>
      </w:r>
      <w:r w:rsidRPr="00AC27C4">
        <w:rPr>
          <w:sz w:val="30"/>
          <w:szCs w:val="30"/>
        </w:rPr>
        <w:tab/>
        <w:t>7英寸大屏彩色液晶显示器，触摸屏操作，可显示3、6、12导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ECG波形，可显示心律数、电极脱落、纸已用完、滤波器及电池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状态等信息。屏幕分辨率：</w:t>
      </w:r>
      <w:r w:rsidRPr="00AC27C4">
        <w:rPr>
          <w:sz w:val="30"/>
          <w:szCs w:val="30"/>
        </w:rPr>
        <w:t>800╳480dots；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18</w:t>
      </w:r>
      <w:r w:rsidRPr="00AC27C4">
        <w:rPr>
          <w:sz w:val="30"/>
          <w:szCs w:val="30"/>
        </w:rPr>
        <w:tab/>
        <w:t>中文输入</w:t>
      </w:r>
      <w:r w:rsidRPr="00AC27C4">
        <w:rPr>
          <w:sz w:val="30"/>
          <w:szCs w:val="30"/>
        </w:rPr>
        <w:tab/>
        <w:t>可用键盘输入患者姓名或医生名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19*</w:t>
      </w:r>
      <w:r w:rsidRPr="00AC27C4">
        <w:rPr>
          <w:sz w:val="30"/>
          <w:szCs w:val="30"/>
        </w:rPr>
        <w:tab/>
        <w:t>波形扩大预览功能</w:t>
      </w:r>
      <w:r w:rsidRPr="00AC27C4">
        <w:rPr>
          <w:sz w:val="30"/>
          <w:szCs w:val="30"/>
        </w:rPr>
        <w:tab/>
        <w:t>需要在波形、分析结果放大显示波形时，双击要查看的部分，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即可显示放大波形。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20*</w:t>
      </w:r>
      <w:r w:rsidRPr="00AC27C4">
        <w:rPr>
          <w:sz w:val="30"/>
          <w:szCs w:val="30"/>
        </w:rPr>
        <w:tab/>
        <w:t>恢复已删除的数据</w:t>
      </w:r>
      <w:r w:rsidRPr="00AC27C4">
        <w:rPr>
          <w:sz w:val="30"/>
          <w:szCs w:val="30"/>
        </w:rPr>
        <w:tab/>
        <w:t>从列表中删除的数据移动到回收站，可从回收站中回复数据。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21*</w:t>
      </w:r>
      <w:r w:rsidRPr="00AC27C4">
        <w:rPr>
          <w:sz w:val="30"/>
          <w:szCs w:val="30"/>
        </w:rPr>
        <w:tab/>
        <w:t>修改检查数据</w:t>
      </w:r>
      <w:r w:rsidRPr="00AC27C4">
        <w:rPr>
          <w:sz w:val="30"/>
          <w:szCs w:val="30"/>
        </w:rPr>
        <w:tab/>
        <w:t>在保存或播放前，可编辑检查数据。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19</w:t>
      </w:r>
      <w:r w:rsidRPr="00AC27C4">
        <w:rPr>
          <w:sz w:val="30"/>
          <w:szCs w:val="30"/>
        </w:rPr>
        <w:tab/>
        <w:t>网络功能</w:t>
      </w:r>
      <w:r w:rsidRPr="00AC27C4">
        <w:rPr>
          <w:sz w:val="30"/>
          <w:szCs w:val="30"/>
        </w:rPr>
        <w:tab/>
        <w:t>具有LAN接口，可有线连接网络，上传数据。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无线</w:t>
      </w:r>
      <w:r w:rsidRPr="00AC27C4">
        <w:rPr>
          <w:sz w:val="30"/>
          <w:szCs w:val="30"/>
        </w:rPr>
        <w:t>WIFI（选配5G）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20</w:t>
      </w:r>
      <w:r w:rsidRPr="00AC27C4">
        <w:rPr>
          <w:sz w:val="30"/>
          <w:szCs w:val="30"/>
        </w:rPr>
        <w:tab/>
        <w:t>电源要求</w:t>
      </w:r>
      <w:r w:rsidRPr="00AC27C4">
        <w:rPr>
          <w:sz w:val="30"/>
          <w:szCs w:val="30"/>
        </w:rPr>
        <w:tab/>
        <w:t>交，直流两用。直流工作时间，可连续记录2小时。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21</w:t>
      </w:r>
      <w:r w:rsidRPr="00AC27C4">
        <w:rPr>
          <w:sz w:val="30"/>
          <w:szCs w:val="30"/>
        </w:rPr>
        <w:tab/>
        <w:t xml:space="preserve">主机尺寸 </w:t>
      </w:r>
      <w:r w:rsidRPr="00AC27C4">
        <w:rPr>
          <w:sz w:val="30"/>
          <w:szCs w:val="30"/>
        </w:rPr>
        <w:tab/>
        <w:t>长190mm╳宽250mm╳高71mm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22</w:t>
      </w:r>
      <w:r w:rsidRPr="00AC27C4">
        <w:rPr>
          <w:sz w:val="30"/>
          <w:szCs w:val="30"/>
        </w:rPr>
        <w:tab/>
        <w:t>重量要求</w:t>
      </w:r>
      <w:r w:rsidRPr="00AC27C4">
        <w:rPr>
          <w:sz w:val="30"/>
          <w:szCs w:val="30"/>
        </w:rPr>
        <w:tab/>
        <w:t>约2.2 Kg (含充电电池)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二、备件、资料、专用工具及其它。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1、投标方将所投产品的标准配置列出。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2、专用工具：如有专用工具，卖方应向买方提供设备维护的专用工具。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lastRenderedPageBreak/>
        <w:t>3、保修期：整机及所有配件免费保修两年。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4.技术培训要求：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卖方应提供现场安装并进行技术培训，保证使用人员正常操作设备的各种功能。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三、投标要求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2、投标人的投标文件必须标明所投货物的品牌与参数，保证原厂正品供货，提供相关资料等。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3、中标人在供货期内保证所提供的产品合格率100%，如出现不符合招标文件要求的产品，无条件退货。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4、设备配套专用耗材请在投标报价表中单独报价。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四、人员培训要求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设备安装、调试、验收合格后，中标人应对招标人的相关人员进行免费现场培训。培训内容包括基本操作、保养维修、常见故障及解决办法等。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五、货物质量及售后服务要求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AD27F0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sectPr w:rsidR="00AD27F0" w:rsidRPr="00AC27C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3AB" w:rsidRDefault="006953AB" w:rsidP="00CA2264">
      <w:r>
        <w:separator/>
      </w:r>
    </w:p>
  </w:endnote>
  <w:endnote w:type="continuationSeparator" w:id="0">
    <w:p w:rsidR="006953AB" w:rsidRDefault="006953A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3AB" w:rsidRDefault="006953AB" w:rsidP="00CA2264">
      <w:r>
        <w:separator/>
      </w:r>
    </w:p>
  </w:footnote>
  <w:footnote w:type="continuationSeparator" w:id="0">
    <w:p w:rsidR="006953AB" w:rsidRDefault="006953A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4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84AAC"/>
    <w:rsid w:val="0019435A"/>
    <w:rsid w:val="00196698"/>
    <w:rsid w:val="001A1708"/>
    <w:rsid w:val="001A38C2"/>
    <w:rsid w:val="001A456B"/>
    <w:rsid w:val="001B4C4C"/>
    <w:rsid w:val="001B6AC4"/>
    <w:rsid w:val="001C0697"/>
    <w:rsid w:val="001D663B"/>
    <w:rsid w:val="001E5FAB"/>
    <w:rsid w:val="001F0A6D"/>
    <w:rsid w:val="001F6714"/>
    <w:rsid w:val="0020281E"/>
    <w:rsid w:val="00211C89"/>
    <w:rsid w:val="002168C7"/>
    <w:rsid w:val="0021768F"/>
    <w:rsid w:val="00221C27"/>
    <w:rsid w:val="00222C98"/>
    <w:rsid w:val="00227D0F"/>
    <w:rsid w:val="002334D9"/>
    <w:rsid w:val="0023513A"/>
    <w:rsid w:val="002374CF"/>
    <w:rsid w:val="00241BD8"/>
    <w:rsid w:val="00247160"/>
    <w:rsid w:val="00251136"/>
    <w:rsid w:val="00252117"/>
    <w:rsid w:val="00252266"/>
    <w:rsid w:val="00256434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446D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23C9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174E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0BBF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37F00"/>
    <w:rsid w:val="0054652D"/>
    <w:rsid w:val="00561025"/>
    <w:rsid w:val="0056419D"/>
    <w:rsid w:val="0056729F"/>
    <w:rsid w:val="00585194"/>
    <w:rsid w:val="005A3606"/>
    <w:rsid w:val="005A5388"/>
    <w:rsid w:val="005A79BE"/>
    <w:rsid w:val="005B4B3F"/>
    <w:rsid w:val="005C2D41"/>
    <w:rsid w:val="005C459C"/>
    <w:rsid w:val="005D179D"/>
    <w:rsid w:val="005E1231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953AB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1261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60450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C5270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A2E56"/>
    <w:rsid w:val="00AB01B6"/>
    <w:rsid w:val="00AB3F2B"/>
    <w:rsid w:val="00AC27C4"/>
    <w:rsid w:val="00AC4519"/>
    <w:rsid w:val="00AD27F0"/>
    <w:rsid w:val="00AE2875"/>
    <w:rsid w:val="00AF4CAF"/>
    <w:rsid w:val="00B0018C"/>
    <w:rsid w:val="00B0791B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F6065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4CCD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4E32"/>
    <w:rsid w:val="00DE6703"/>
    <w:rsid w:val="00DF7441"/>
    <w:rsid w:val="00E20363"/>
    <w:rsid w:val="00E22359"/>
    <w:rsid w:val="00E247C0"/>
    <w:rsid w:val="00E25320"/>
    <w:rsid w:val="00E338BA"/>
    <w:rsid w:val="00E41DC4"/>
    <w:rsid w:val="00E51DF9"/>
    <w:rsid w:val="00E6210F"/>
    <w:rsid w:val="00E63E7B"/>
    <w:rsid w:val="00E757E7"/>
    <w:rsid w:val="00E8019D"/>
    <w:rsid w:val="00E858D9"/>
    <w:rsid w:val="00E86784"/>
    <w:rsid w:val="00E932C6"/>
    <w:rsid w:val="00E96ABE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C3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0F34"/>
    <w:rsid w:val="00F82A43"/>
    <w:rsid w:val="00F9592E"/>
    <w:rsid w:val="00F969B4"/>
    <w:rsid w:val="00FB09CD"/>
    <w:rsid w:val="00FB350D"/>
    <w:rsid w:val="00FB44F5"/>
    <w:rsid w:val="00FB5F5C"/>
    <w:rsid w:val="00FC11A3"/>
    <w:rsid w:val="00FD52E0"/>
    <w:rsid w:val="00FD6406"/>
    <w:rsid w:val="00FD6E37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CAA420-86E5-45A9-95F5-151E4AAC9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178</cp:revision>
  <cp:lastPrinted>2020-05-06T23:35:00Z</cp:lastPrinted>
  <dcterms:created xsi:type="dcterms:W3CDTF">2018-04-19T01:25:00Z</dcterms:created>
  <dcterms:modified xsi:type="dcterms:W3CDTF">2020-05-12T23:26:00Z</dcterms:modified>
</cp:coreProperties>
</file>