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512021" w:rsidP="00FB09CD">
      <w:pPr>
        <w:jc w:val="center"/>
        <w:rPr>
          <w:rFonts w:ascii="黑体" w:eastAsia="黑体"/>
          <w:b/>
          <w:sz w:val="44"/>
          <w:szCs w:val="44"/>
        </w:rPr>
      </w:pPr>
      <w:r w:rsidRPr="00512021">
        <w:rPr>
          <w:rFonts w:ascii="黑体" w:eastAsia="黑体" w:hint="eastAsia"/>
          <w:b/>
          <w:spacing w:val="-20"/>
          <w:sz w:val="44"/>
          <w:szCs w:val="44"/>
          <w:u w:val="single"/>
        </w:rPr>
        <w:t>可调节困难光纤麻醉咽喉镜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270"/>
        <w:gridCol w:w="1420"/>
        <w:gridCol w:w="5103"/>
        <w:gridCol w:w="1559"/>
        <w:gridCol w:w="2441"/>
      </w:tblGrid>
      <w:tr w:rsidR="0088512F" w:rsidRPr="002D75D0" w:rsidTr="007C494C">
        <w:trPr>
          <w:trHeight w:val="829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40F" w:rsidRPr="006E4C36" w:rsidRDefault="00C2240F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E4C36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40F" w:rsidRPr="006E4C36" w:rsidRDefault="000D5FCD" w:rsidP="000D5FCD">
            <w:pPr>
              <w:ind w:firstLineChars="98" w:firstLine="315"/>
              <w:rPr>
                <w:rFonts w:ascii="宋体" w:hAnsi="宋体"/>
                <w:b/>
                <w:sz w:val="32"/>
                <w:szCs w:val="32"/>
              </w:rPr>
            </w:pPr>
            <w:r w:rsidRPr="006E4C36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40F" w:rsidRPr="006E4C36" w:rsidRDefault="000D5FCD" w:rsidP="000D5FCD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E4C36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品牌（进口）/</w:t>
            </w:r>
            <w:r w:rsidR="00C2240F" w:rsidRPr="006E4C36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40F" w:rsidRPr="006E4C36" w:rsidRDefault="00C2240F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E4C36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40F" w:rsidRPr="006E4C36" w:rsidRDefault="00C2240F" w:rsidP="000D5FCD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E4C36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0D5FCD" w:rsidRPr="006E4C36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6E4C36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512021" w:rsidRPr="002D75D0" w:rsidTr="007C494C">
        <w:trPr>
          <w:trHeight w:val="2215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021" w:rsidRPr="00512021" w:rsidRDefault="00512021" w:rsidP="00512021">
            <w:pPr>
              <w:rPr>
                <w:rFonts w:ascii="宋体" w:hAnsi="宋体"/>
                <w:sz w:val="30"/>
                <w:szCs w:val="30"/>
              </w:rPr>
            </w:pPr>
            <w:r w:rsidRPr="00512021">
              <w:rPr>
                <w:rFonts w:ascii="宋体" w:hAnsi="宋体" w:hint="eastAsia"/>
                <w:spacing w:val="-20"/>
                <w:sz w:val="30"/>
                <w:szCs w:val="30"/>
              </w:rPr>
              <w:t>可调节困难光纤麻醉咽喉镜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021" w:rsidRPr="000D5FCD" w:rsidRDefault="000D5FCD" w:rsidP="000D5FCD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0D5FCD">
              <w:rPr>
                <w:rFonts w:ascii="宋体" w:hAnsi="宋体" w:hint="eastAsia"/>
                <w:spacing w:val="-20"/>
                <w:sz w:val="30"/>
                <w:szCs w:val="30"/>
              </w:rPr>
              <w:t>一柄一头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021" w:rsidRPr="00D8293E" w:rsidRDefault="00512021" w:rsidP="00512021">
            <w:pPr>
              <w:ind w:firstLineChars="100" w:firstLine="300"/>
              <w:jc w:val="left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021" w:rsidRPr="00D8293E" w:rsidRDefault="000D5FCD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1只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021" w:rsidRPr="006C2826" w:rsidRDefault="00512021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367E27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367E27">
              <w:rPr>
                <w:rFonts w:hint="eastAsia"/>
                <w:b/>
                <w:sz w:val="28"/>
                <w:szCs w:val="28"/>
              </w:rPr>
              <w:t>所报产品必须符合临床使用相关要求，更多见附件参数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367E2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67E27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67E27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367E27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367E27">
        <w:rPr>
          <w:rFonts w:hint="eastAsia"/>
          <w:sz w:val="28"/>
          <w:szCs w:val="28"/>
        </w:rPr>
        <w:t>三</w:t>
      </w:r>
      <w:r w:rsidR="005508FD">
        <w:rPr>
          <w:rFonts w:hint="eastAsia"/>
          <w:sz w:val="28"/>
          <w:szCs w:val="28"/>
        </w:rPr>
        <w:t>月</w:t>
      </w:r>
      <w:r w:rsidR="00367E27">
        <w:rPr>
          <w:rFonts w:hint="eastAsia"/>
          <w:sz w:val="28"/>
          <w:szCs w:val="28"/>
        </w:rPr>
        <w:t>二十九</w:t>
      </w:r>
      <w:r w:rsidR="00D94C26">
        <w:rPr>
          <w:rFonts w:hint="eastAsia"/>
          <w:sz w:val="28"/>
          <w:szCs w:val="28"/>
        </w:rPr>
        <w:t>日</w:t>
      </w: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lastRenderedPageBreak/>
        <w:t>附件</w:t>
      </w:r>
      <w:r>
        <w:rPr>
          <w:rFonts w:hint="eastAsia"/>
          <w:b/>
          <w:sz w:val="44"/>
          <w:szCs w:val="44"/>
        </w:rPr>
        <w:t>：</w:t>
      </w:r>
    </w:p>
    <w:p w:rsidR="00367E27" w:rsidRDefault="00367E27" w:rsidP="00367E27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367E27" w:rsidRDefault="00367E27" w:rsidP="00367E27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</w:t>
      </w:r>
    </w:p>
    <w:p w:rsidR="00367E27" w:rsidRDefault="00367E27" w:rsidP="00367E27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367E27" w:rsidRDefault="00367E27" w:rsidP="00367E27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1、产品须为合法企业生产，符合国家相关质量标准，，否则不予验收。</w:t>
      </w:r>
    </w:p>
    <w:p w:rsidR="00367E27" w:rsidRDefault="00367E27" w:rsidP="00367E27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2、中标人在供货期内保证所提供的产品合格率100%，如出现不符合招标文件要求的产品，无条件退货，投票时应提供产品彩页。</w:t>
      </w:r>
    </w:p>
    <w:p w:rsidR="00367E27" w:rsidRPr="0004653E" w:rsidRDefault="00367E27" w:rsidP="00367E27">
      <w:pPr>
        <w:spacing w:line="620" w:lineRule="exact"/>
        <w:ind w:leftChars="200" w:left="980" w:hangingChars="200" w:hanging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>
        <w:rPr>
          <w:rFonts w:ascii="宋体" w:hAnsi="宋体" w:hint="eastAsia"/>
          <w:bCs/>
          <w:sz w:val="28"/>
          <w:szCs w:val="28"/>
        </w:rPr>
        <w:t>该投产品为标配，若有常用耗材（易损件），则耗材（易损件）必须同时报价。产品包修期为两年。</w:t>
      </w:r>
    </w:p>
    <w:p w:rsidR="00DC3538" w:rsidRPr="007C3EC4" w:rsidRDefault="00367E27" w:rsidP="00367E27">
      <w:pPr>
        <w:spacing w:line="520" w:lineRule="exact"/>
        <w:ind w:firstLineChars="200" w:firstLine="560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sz w:val="28"/>
          <w:szCs w:val="28"/>
        </w:rPr>
        <w:t>4、投标人应提供产品彩页及样品</w:t>
      </w:r>
    </w:p>
    <w:sectPr w:rsidR="00DC3538" w:rsidRPr="007C3EC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301" w:rsidRDefault="005B7301" w:rsidP="00CA2264">
      <w:r>
        <w:separator/>
      </w:r>
    </w:p>
  </w:endnote>
  <w:endnote w:type="continuationSeparator" w:id="0">
    <w:p w:rsidR="005B7301" w:rsidRDefault="005B730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301" w:rsidRDefault="005B7301" w:rsidP="00CA2264">
      <w:r>
        <w:separator/>
      </w:r>
    </w:p>
  </w:footnote>
  <w:footnote w:type="continuationSeparator" w:id="0">
    <w:p w:rsidR="005B7301" w:rsidRDefault="005B730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26BF0"/>
    <w:rsid w:val="00032488"/>
    <w:rsid w:val="00065075"/>
    <w:rsid w:val="000763FB"/>
    <w:rsid w:val="000D0212"/>
    <w:rsid w:val="000D160C"/>
    <w:rsid w:val="000D5FCD"/>
    <w:rsid w:val="00101BCD"/>
    <w:rsid w:val="001571C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41BB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67E27"/>
    <w:rsid w:val="00374215"/>
    <w:rsid w:val="00376BAA"/>
    <w:rsid w:val="00382A13"/>
    <w:rsid w:val="0038359D"/>
    <w:rsid w:val="0038392B"/>
    <w:rsid w:val="003865CE"/>
    <w:rsid w:val="00393815"/>
    <w:rsid w:val="00393935"/>
    <w:rsid w:val="003A439D"/>
    <w:rsid w:val="003C08A4"/>
    <w:rsid w:val="003D37D8"/>
    <w:rsid w:val="003E08A4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90E3B"/>
    <w:rsid w:val="004A4F69"/>
    <w:rsid w:val="004D5F39"/>
    <w:rsid w:val="004E5C15"/>
    <w:rsid w:val="004F1EC9"/>
    <w:rsid w:val="00512021"/>
    <w:rsid w:val="00523DE7"/>
    <w:rsid w:val="00540C28"/>
    <w:rsid w:val="005503AC"/>
    <w:rsid w:val="005508FD"/>
    <w:rsid w:val="005855F3"/>
    <w:rsid w:val="005A79BE"/>
    <w:rsid w:val="005B1567"/>
    <w:rsid w:val="005B7301"/>
    <w:rsid w:val="005C2D41"/>
    <w:rsid w:val="005D179D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53C3"/>
    <w:rsid w:val="006659D2"/>
    <w:rsid w:val="00693547"/>
    <w:rsid w:val="00694329"/>
    <w:rsid w:val="006A5943"/>
    <w:rsid w:val="006B0A59"/>
    <w:rsid w:val="006C2826"/>
    <w:rsid w:val="006D187D"/>
    <w:rsid w:val="006E40B9"/>
    <w:rsid w:val="006E4C36"/>
    <w:rsid w:val="006E511F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3EC4"/>
    <w:rsid w:val="007C494C"/>
    <w:rsid w:val="007C7909"/>
    <w:rsid w:val="007D3B00"/>
    <w:rsid w:val="00804A28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512F"/>
    <w:rsid w:val="00887A27"/>
    <w:rsid w:val="008A444C"/>
    <w:rsid w:val="008B7726"/>
    <w:rsid w:val="008C2762"/>
    <w:rsid w:val="008C48E1"/>
    <w:rsid w:val="008C5AE0"/>
    <w:rsid w:val="008C7426"/>
    <w:rsid w:val="008D41B0"/>
    <w:rsid w:val="008D6C6F"/>
    <w:rsid w:val="008E4916"/>
    <w:rsid w:val="008E55E9"/>
    <w:rsid w:val="009032E2"/>
    <w:rsid w:val="00914AFB"/>
    <w:rsid w:val="00916B45"/>
    <w:rsid w:val="00931E43"/>
    <w:rsid w:val="0094079B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72180"/>
    <w:rsid w:val="00A819C6"/>
    <w:rsid w:val="00A82CB4"/>
    <w:rsid w:val="00A87FD8"/>
    <w:rsid w:val="00AA1E93"/>
    <w:rsid w:val="00AA78AD"/>
    <w:rsid w:val="00AB050D"/>
    <w:rsid w:val="00AB3FA7"/>
    <w:rsid w:val="00AF098D"/>
    <w:rsid w:val="00AF4C2A"/>
    <w:rsid w:val="00B0018C"/>
    <w:rsid w:val="00B165B9"/>
    <w:rsid w:val="00B27D2D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C00673"/>
    <w:rsid w:val="00C068B3"/>
    <w:rsid w:val="00C200ED"/>
    <w:rsid w:val="00C20FB8"/>
    <w:rsid w:val="00C2240F"/>
    <w:rsid w:val="00C34068"/>
    <w:rsid w:val="00C3726B"/>
    <w:rsid w:val="00C441E4"/>
    <w:rsid w:val="00C52878"/>
    <w:rsid w:val="00C63A2A"/>
    <w:rsid w:val="00C854FE"/>
    <w:rsid w:val="00CA2264"/>
    <w:rsid w:val="00CA5C97"/>
    <w:rsid w:val="00CC2E07"/>
    <w:rsid w:val="00CF2B2A"/>
    <w:rsid w:val="00D00BD9"/>
    <w:rsid w:val="00D20734"/>
    <w:rsid w:val="00D22A86"/>
    <w:rsid w:val="00D25CDD"/>
    <w:rsid w:val="00D30681"/>
    <w:rsid w:val="00D35E7E"/>
    <w:rsid w:val="00D46E9B"/>
    <w:rsid w:val="00D7256A"/>
    <w:rsid w:val="00D8293E"/>
    <w:rsid w:val="00D902B1"/>
    <w:rsid w:val="00D9301D"/>
    <w:rsid w:val="00D94C26"/>
    <w:rsid w:val="00D97818"/>
    <w:rsid w:val="00DA6B8D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19FB"/>
    <w:rsid w:val="00F24075"/>
    <w:rsid w:val="00F267DF"/>
    <w:rsid w:val="00F42CC5"/>
    <w:rsid w:val="00F46563"/>
    <w:rsid w:val="00F56AE2"/>
    <w:rsid w:val="00F65839"/>
    <w:rsid w:val="00F70657"/>
    <w:rsid w:val="00F71B0D"/>
    <w:rsid w:val="00F75735"/>
    <w:rsid w:val="00F82A43"/>
    <w:rsid w:val="00F91F21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F63B8E-2656-4CCC-BFC6-B09C8C8C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80</cp:revision>
  <cp:lastPrinted>2019-03-28T03:10:00Z</cp:lastPrinted>
  <dcterms:created xsi:type="dcterms:W3CDTF">2018-04-19T01:25:00Z</dcterms:created>
  <dcterms:modified xsi:type="dcterms:W3CDTF">2019-03-28T03:11:00Z</dcterms:modified>
</cp:coreProperties>
</file>