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02" w:rsidRDefault="005E517A">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桐城市人民医院新区项目（一期）建设工程竣工结算审计服务</w:t>
      </w:r>
      <w:r w:rsidR="00D2756A">
        <w:rPr>
          <w:rFonts w:asciiTheme="minorEastAsia" w:hAnsiTheme="minorEastAsia" w:cstheme="minorEastAsia" w:hint="eastAsia"/>
          <w:b/>
          <w:bCs/>
          <w:sz w:val="32"/>
          <w:szCs w:val="32"/>
        </w:rPr>
        <w:t>(二次询价)</w:t>
      </w:r>
      <w:r>
        <w:rPr>
          <w:rFonts w:asciiTheme="minorEastAsia" w:hAnsiTheme="minorEastAsia" w:cstheme="minorEastAsia" w:hint="eastAsia"/>
          <w:b/>
          <w:bCs/>
          <w:sz w:val="32"/>
          <w:szCs w:val="32"/>
        </w:rPr>
        <w:t>采购招标公告</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进一步规范桐城市人民医院新区项目（一期）投资建设工程竣工结算审计工作，本着简化办事流程和公平、公开、公正的原则，对桐城市人民医院新区项目（一期）投资建设工程竣工结算审计服务采购进行公开招标。现将招标有关事项公告如下：</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一、项目概况与招标范围：</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1、项目名称：桐城市人民医院新区项目（一期）投资建设工程竣工结算审计服务采购</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2、项目审计范围：</w:t>
      </w:r>
    </w:p>
    <w:p w:rsidR="00E82102" w:rsidRDefault="005E517A">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项目总建筑面积128900平方米（其中地上111300平方米，地下17600平方米），项目总投资约5.9亿元。</w:t>
      </w:r>
      <w:r>
        <w:rPr>
          <w:rFonts w:asciiTheme="minorEastAsia" w:hAnsiTheme="minorEastAsia" w:cstheme="minorEastAsia" w:hint="eastAsia"/>
          <w:b/>
          <w:bCs/>
          <w:sz w:val="28"/>
          <w:szCs w:val="28"/>
        </w:rPr>
        <w:t>除前期已招标的</w:t>
      </w:r>
      <w:r>
        <w:rPr>
          <w:rFonts w:asciiTheme="minorEastAsia" w:hAnsiTheme="minorEastAsia" w:cstheme="minorEastAsia" w:hint="eastAsia"/>
          <w:sz w:val="28"/>
          <w:szCs w:val="28"/>
        </w:rPr>
        <w:t>①、</w:t>
      </w:r>
      <w:r>
        <w:rPr>
          <w:rFonts w:asciiTheme="minorEastAsia" w:hAnsiTheme="minorEastAsia" w:cstheme="minorEastAsia" w:hint="eastAsia"/>
          <w:bCs/>
          <w:sz w:val="28"/>
          <w:szCs w:val="28"/>
        </w:rPr>
        <w:t>医疗综合楼总包工程；②、</w:t>
      </w:r>
      <w:r>
        <w:rPr>
          <w:rFonts w:asciiTheme="minorEastAsia" w:hAnsiTheme="minorEastAsia" w:cstheme="minorEastAsia" w:hint="eastAsia"/>
          <w:sz w:val="28"/>
          <w:szCs w:val="28"/>
        </w:rPr>
        <w:t>感染性疾病楼、行政综合楼等附属总包工程；③、医疗综合楼工程（水电二次深化部分）；④、桐城市人民医院新区项目（一期）内供配电安装，</w:t>
      </w:r>
      <w:r>
        <w:rPr>
          <w:rFonts w:asciiTheme="minorEastAsia" w:hAnsiTheme="minorEastAsia" w:cstheme="minorEastAsia" w:hint="eastAsia"/>
          <w:b/>
          <w:bCs/>
          <w:sz w:val="28"/>
          <w:szCs w:val="28"/>
        </w:rPr>
        <w:t>四个项目外，剩余所有项目（含设备采购及安装），累计约1.9亿元（包括但不限于：室外景观工程、医疗综合楼净化工程、辐射防护工程、电梯采购及安装、轨道物流系统采购及安装、医疗、办公家具、中央空调机房系统及多联机设备采购及安装等项目）的结算审计服务。</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3、招标人：安徽省桐城市人民医院</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4、中标人：1家</w:t>
      </w:r>
    </w:p>
    <w:p w:rsidR="00E82102" w:rsidRDefault="005E517A">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5、服务期：自中标之日起至工程结算审计工作结束</w:t>
      </w:r>
    </w:p>
    <w:p w:rsidR="00E82102" w:rsidRDefault="005E517A">
      <w:pPr>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 xml:space="preserve">    6、服务内容：阶段结算审计：第一阶段结算审计内容：各项目单位提交的所有变更、签证内容，30日内并出具初步审计报告；第二阶段结算审计内容：各项目单位提交所有结算审计资料后4个月内（120天）出具竣工结算审计报告，根据交叉项目审计需要，必须积极配合北京典方建设工程咨询有限公司的审计工作，并符合桐城市审计局等相关主管部门的规定，确保结算审计质量。复审时中标单位必须积极配合并给予合理解释。</w:t>
      </w:r>
    </w:p>
    <w:p w:rsidR="00E82102" w:rsidRDefault="005E517A">
      <w:pPr>
        <w:ind w:firstLineChars="200" w:firstLine="562"/>
        <w:rPr>
          <w:rFonts w:asciiTheme="minorEastAsia" w:hAnsiTheme="minorEastAsia" w:cstheme="minorEastAsia"/>
          <w:b/>
          <w:bCs/>
          <w:sz w:val="28"/>
          <w:szCs w:val="28"/>
          <w:u w:val="single"/>
        </w:rPr>
      </w:pP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u w:val="single"/>
        </w:rPr>
        <w:t>最高投标限价：投标人所报审计咨询服务费总价必须不高于13.7万元。</w:t>
      </w:r>
    </w:p>
    <w:p w:rsidR="00E82102" w:rsidRDefault="005E517A">
      <w:pPr>
        <w:pStyle w:val="2"/>
        <w:ind w:leftChars="0" w:left="0" w:firstLineChars="0" w:firstLine="540"/>
        <w:rPr>
          <w:rFonts w:asciiTheme="minorEastAsia" w:hAnsiTheme="minorEastAsia" w:cstheme="minorEastAsia"/>
          <w:b/>
          <w:bCs/>
          <w:sz w:val="28"/>
          <w:szCs w:val="28"/>
          <w:u w:val="single"/>
        </w:rPr>
      </w:pPr>
      <w:r>
        <w:rPr>
          <w:rFonts w:asciiTheme="minorEastAsia" w:hAnsiTheme="minorEastAsia" w:cstheme="minorEastAsia" w:hint="eastAsia"/>
          <w:b/>
          <w:bCs/>
          <w:sz w:val="28"/>
          <w:szCs w:val="28"/>
          <w:u w:val="single"/>
        </w:rPr>
        <w:t>8、中标方式：基本收费的有效最低报价</w:t>
      </w:r>
    </w:p>
    <w:p w:rsidR="00E82102" w:rsidRDefault="005E517A">
      <w:pPr>
        <w:pStyle w:val="2"/>
        <w:ind w:leftChars="0" w:left="0" w:firstLineChars="0" w:firstLine="540"/>
        <w:rPr>
          <w:rFonts w:asciiTheme="minorEastAsia" w:hAnsiTheme="minorEastAsia" w:cstheme="minorEastAsia"/>
          <w:b/>
          <w:bCs/>
          <w:sz w:val="28"/>
          <w:szCs w:val="28"/>
          <w:u w:val="single"/>
        </w:rPr>
      </w:pPr>
      <w:r>
        <w:rPr>
          <w:rFonts w:asciiTheme="minorEastAsia" w:hAnsiTheme="minorEastAsia" w:cstheme="minorEastAsia" w:hint="eastAsia"/>
          <w:b/>
          <w:bCs/>
          <w:sz w:val="28"/>
          <w:szCs w:val="28"/>
          <w:u w:val="single"/>
        </w:rPr>
        <w:t>9、其他未尽事宜执行桐政办发（2021）76号文（见附件）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二、投标人资格及要求：</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1、投标人资格要求：</w:t>
      </w:r>
    </w:p>
    <w:p w:rsidR="00E82102" w:rsidRDefault="005E517A">
      <w:pPr>
        <w:autoSpaceDE w:val="0"/>
        <w:autoSpaceDN w:val="0"/>
        <w:adjustRightIn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资质要求：投标人须具有独立法人资格，具备住房城乡建设主管部门核发的合格有效的工程造价咨询企业甲级资质。</w:t>
      </w:r>
    </w:p>
    <w:p w:rsidR="00E82102" w:rsidRDefault="005E517A">
      <w:pPr>
        <w:widowControl/>
        <w:spacing w:line="360" w:lineRule="auto"/>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1.2投标人业绩要求：</w:t>
      </w:r>
      <w:r>
        <w:rPr>
          <w:rFonts w:asciiTheme="minorEastAsia" w:hAnsiTheme="minorEastAsia" w:cstheme="minorEastAsia" w:hint="eastAsia"/>
          <w:b/>
          <w:bCs/>
          <w:color w:val="000000" w:themeColor="text1"/>
          <w:kern w:val="0"/>
          <w:sz w:val="28"/>
          <w:szCs w:val="28"/>
        </w:rPr>
        <w:t>自2016年5月1日以来,具备合同金额不低于</w:t>
      </w:r>
      <w:r>
        <w:rPr>
          <w:rFonts w:asciiTheme="minorEastAsia" w:hAnsiTheme="minorEastAsia" w:cstheme="minorEastAsia" w:hint="eastAsia"/>
          <w:b/>
          <w:bCs/>
          <w:color w:val="000000" w:themeColor="text1"/>
          <w:kern w:val="0"/>
          <w:sz w:val="28"/>
          <w:szCs w:val="28"/>
          <w:u w:val="single"/>
        </w:rPr>
        <w:t xml:space="preserve"> 2 </w:t>
      </w:r>
      <w:r>
        <w:rPr>
          <w:rFonts w:asciiTheme="minorEastAsia" w:hAnsiTheme="minorEastAsia" w:cstheme="minorEastAsia" w:hint="eastAsia"/>
          <w:b/>
          <w:bCs/>
          <w:color w:val="000000" w:themeColor="text1"/>
          <w:kern w:val="0"/>
          <w:sz w:val="28"/>
          <w:szCs w:val="28"/>
        </w:rPr>
        <w:t>亿的医院类相关房屋建筑工程建设项目</w:t>
      </w:r>
      <w:r>
        <w:rPr>
          <w:rFonts w:asciiTheme="minorEastAsia" w:hAnsiTheme="minorEastAsia" w:cstheme="minorEastAsia" w:hint="eastAsia"/>
          <w:b/>
          <w:bCs/>
          <w:color w:val="000000" w:themeColor="text1"/>
          <w:sz w:val="28"/>
          <w:szCs w:val="28"/>
          <w:u w:val="single"/>
        </w:rPr>
        <w:t>跟踪审计或</w:t>
      </w:r>
      <w:r>
        <w:rPr>
          <w:rFonts w:asciiTheme="minorEastAsia" w:hAnsiTheme="minorEastAsia" w:cstheme="minorEastAsia" w:hint="eastAsia"/>
          <w:b/>
          <w:bCs/>
          <w:color w:val="000000" w:themeColor="text1"/>
          <w:kern w:val="0"/>
          <w:sz w:val="28"/>
          <w:szCs w:val="28"/>
          <w:u w:val="single"/>
        </w:rPr>
        <w:t>工程竣工结算审计</w:t>
      </w:r>
      <w:r>
        <w:rPr>
          <w:rFonts w:asciiTheme="minorEastAsia" w:hAnsiTheme="minorEastAsia" w:cstheme="minorEastAsia" w:hint="eastAsia"/>
          <w:b/>
          <w:bCs/>
          <w:color w:val="000000" w:themeColor="text1"/>
          <w:kern w:val="0"/>
          <w:sz w:val="28"/>
          <w:szCs w:val="28"/>
        </w:rPr>
        <w:t>业绩</w:t>
      </w: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b/>
          <w:bCs/>
          <w:color w:val="000000" w:themeColor="text1"/>
          <w:kern w:val="0"/>
          <w:sz w:val="28"/>
          <w:szCs w:val="28"/>
        </w:rPr>
        <w:t>（提供咨询合同、工程现场跟踪审计或工程竣工结算审核(或审计)报告资料，以合同签订时间为准）</w:t>
      </w:r>
    </w:p>
    <w:p w:rsidR="00E82102" w:rsidRDefault="005E517A">
      <w:pPr>
        <w:widowControl/>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1.3 拟任项目负责人资格要求：须具有一级注册造价工程师(土建)资格，并</w:t>
      </w:r>
      <w:r>
        <w:rPr>
          <w:rFonts w:asciiTheme="minorEastAsia" w:hAnsiTheme="minorEastAsia" w:cstheme="minorEastAsia" w:hint="eastAsia"/>
          <w:sz w:val="28"/>
          <w:szCs w:val="28"/>
        </w:rPr>
        <w:t>提供注册单位为其缴纳的自2021年6月以来不少于6个月的社保证明。</w:t>
      </w:r>
    </w:p>
    <w:p w:rsidR="00E82102" w:rsidRDefault="005E517A">
      <w:pPr>
        <w:autoSpaceDE w:val="0"/>
        <w:autoSpaceDN w:val="0"/>
        <w:adjustRightInd w:val="0"/>
        <w:snapToGri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1.4 拟任项目负责人业绩要求：/</w:t>
      </w:r>
    </w:p>
    <w:p w:rsidR="00E82102" w:rsidRDefault="005E517A">
      <w:pPr>
        <w:autoSpaceDE w:val="0"/>
        <w:autoSpaceDN w:val="0"/>
        <w:adjustRightInd w:val="0"/>
        <w:snapToGri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1.5 信誉要求：投标人及其法定代表人、拟任本项目负责人未被列入全国法院失信被执行人名单。</w:t>
      </w:r>
    </w:p>
    <w:p w:rsidR="00E82102" w:rsidRDefault="005E517A">
      <w:pPr>
        <w:autoSpaceDE w:val="0"/>
        <w:autoSpaceDN w:val="0"/>
        <w:adjustRightIn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1.6 其他要求：投标人在人员、资金、技术等方面应具有相应的能力。</w:t>
      </w:r>
    </w:p>
    <w:p w:rsidR="00E82102" w:rsidRDefault="005E517A">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kern w:val="0"/>
          <w:sz w:val="28"/>
          <w:szCs w:val="28"/>
        </w:rPr>
        <w:t>1.7 本项目不接受联合体投标。</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三、投标文件的编制：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投标文件由以下内容组成；</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imes New Roman" w:hAnsi="Times New Roman" w:cs="Times New Roman"/>
          <w:sz w:val="28"/>
          <w:szCs w:val="28"/>
        </w:rPr>
        <w:t>投标函及投标函附录</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（2）法定代表人身份证明书(原件)及法人二代居民身份证(原件)；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（3）授权委托书(如委托人参加开标会的)(原件);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（4）企业资质证书(复印件)；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（5）企业法人营业执照(复印件)；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（6）投标单位承诺书（原件）；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（7）投标需要的业绩资料；</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四、投标书的编制与递交</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1、投标人应按招标文件的规定和要求进行编制，整理装订成册，一式贰份，其中一份正本，一份副本。应在投标文件封面的右上角清楚地注明“正本”或“副本”。正本和副本如有不一致之处，以正本为准。</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2、投标文件封面应加盖投标人公章并经法定代表人签字或盖章。</w:t>
      </w:r>
      <w:r>
        <w:rPr>
          <w:rFonts w:asciiTheme="minorEastAsia" w:hAnsiTheme="minorEastAsia" w:cstheme="minorEastAsia" w:hint="eastAsia"/>
          <w:sz w:val="28"/>
          <w:szCs w:val="28"/>
        </w:rPr>
        <w:lastRenderedPageBreak/>
        <w:t>投标文件封面应加盖投标人公章并经法定代表人签字或盖章。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3、投标文件均应使用不能擦去的墨水书写或打印，按要求由投标人加盖公章和法定代表人印鉴或签字。</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4、全套投标文件应无修改或行间插字，除非这些修改是根据“招标文件修改通知”的要求进行的，或者是投标人明显笔误必须修改的。不论何种原因造成的涂改、插字和删除，都应由投标文件签署人加盖印鉴。</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5、投标文件的装订、密封和标记</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（1）投标文件的装订要求</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投标文件正副本分别单独装订，正副本密封在一个档案袋内。</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（2）投标文件密封袋上均应注明下列识别标志:</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所有投标文件的密封袋的封口处应加盖投标人印章。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（3）投标文件密封袋上均应注明下列识别标志：</w:t>
      </w:r>
    </w:p>
    <w:p w:rsidR="00E82102" w:rsidRDefault="005E517A">
      <w:pPr>
        <w:ind w:firstLineChars="300" w:firstLine="84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招标人名称：桐城市人民医院 </w:t>
      </w:r>
    </w:p>
    <w:p w:rsidR="00E82102" w:rsidRDefault="005E517A">
      <w:pPr>
        <w:ind w:firstLineChars="300" w:firstLine="84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招标人地址：桐城市人民医院</w:t>
      </w:r>
    </w:p>
    <w:p w:rsidR="00E82102" w:rsidRDefault="005E517A">
      <w:pPr>
        <w:ind w:firstLineChars="300" w:firstLine="84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工程名称：桐城市人民医院新区项目（一期）投资建设工程竣工结算审计服务采购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 投标人应派专人按投标须知前附表中所规定的时间将投标书送达投标须知前附表中所规定的地点。凡超过投标截止时间送达的投标书招标人将不予受理，并按无效标进行处理。</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 到投标截止时间止，招标人收到的投标文件少于3家的，招标人将依法重新组织招标。</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五、履约保证金：</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中标人在中标后需缴纳履约保证金，履约保证金为壹万整（¥10000.00元），中标人凭履约保证金回单到桐城市人民医院综合采购办领取中标通知书。中标人应将上述保证金款项交至桐城市人民医院指定账户：</w:t>
      </w:r>
    </w:p>
    <w:p w:rsidR="00E82102" w:rsidRDefault="005E517A">
      <w:pPr>
        <w:ind w:firstLineChars="200" w:firstLine="560"/>
        <w:rPr>
          <w:rFonts w:asciiTheme="minorEastAsia" w:hAnsiTheme="minorEastAsia" w:cstheme="minorEastAsia"/>
          <w:color w:val="0D0D0D" w:themeColor="text1" w:themeTint="F2"/>
          <w:sz w:val="28"/>
          <w:szCs w:val="28"/>
        </w:rPr>
      </w:pPr>
      <w:r>
        <w:rPr>
          <w:rFonts w:asciiTheme="minorEastAsia" w:hAnsiTheme="minorEastAsia" w:cstheme="minorEastAsia" w:hint="eastAsia"/>
          <w:color w:val="0D0D0D" w:themeColor="text1" w:themeTint="F2"/>
          <w:sz w:val="28"/>
          <w:szCs w:val="28"/>
        </w:rPr>
        <w:t>开户单位：</w:t>
      </w:r>
      <w:r>
        <w:rPr>
          <w:rFonts w:asciiTheme="minorEastAsia" w:hAnsiTheme="minorEastAsia" w:cstheme="minorEastAsia" w:hint="eastAsia"/>
          <w:color w:val="0D0D0D" w:themeColor="text1" w:themeTint="F2"/>
          <w:sz w:val="28"/>
          <w:szCs w:val="28"/>
          <w:u w:val="single"/>
        </w:rPr>
        <w:t xml:space="preserve">安徽省桐城市人民医院 </w:t>
      </w:r>
    </w:p>
    <w:p w:rsidR="00E82102" w:rsidRDefault="005E517A">
      <w:pPr>
        <w:ind w:firstLineChars="200" w:firstLine="560"/>
        <w:rPr>
          <w:rFonts w:asciiTheme="minorEastAsia" w:hAnsiTheme="minorEastAsia" w:cstheme="minorEastAsia"/>
          <w:color w:val="0D0D0D" w:themeColor="text1" w:themeTint="F2"/>
          <w:sz w:val="28"/>
          <w:szCs w:val="28"/>
          <w:u w:val="single"/>
        </w:rPr>
      </w:pPr>
      <w:r>
        <w:rPr>
          <w:rFonts w:asciiTheme="minorEastAsia" w:hAnsiTheme="minorEastAsia" w:cstheme="minorEastAsia" w:hint="eastAsia"/>
          <w:color w:val="0D0D0D" w:themeColor="text1" w:themeTint="F2"/>
          <w:sz w:val="28"/>
          <w:szCs w:val="28"/>
        </w:rPr>
        <w:t>开户行：</w:t>
      </w:r>
      <w:r>
        <w:rPr>
          <w:rFonts w:asciiTheme="minorEastAsia" w:hAnsiTheme="minorEastAsia" w:cstheme="minorEastAsia" w:hint="eastAsia"/>
          <w:color w:val="0D0D0D" w:themeColor="text1" w:themeTint="F2"/>
          <w:sz w:val="28"/>
          <w:szCs w:val="28"/>
          <w:u w:val="single"/>
        </w:rPr>
        <w:t>安徽省桐城市建行广场支行</w:t>
      </w:r>
    </w:p>
    <w:p w:rsidR="00E82102" w:rsidRDefault="005E517A">
      <w:pPr>
        <w:ind w:firstLineChars="200" w:firstLine="560"/>
        <w:rPr>
          <w:rFonts w:asciiTheme="minorEastAsia" w:hAnsiTheme="minorEastAsia" w:cstheme="minorEastAsia"/>
          <w:color w:val="0D0D0D" w:themeColor="text1" w:themeTint="F2"/>
          <w:sz w:val="28"/>
          <w:szCs w:val="28"/>
        </w:rPr>
      </w:pPr>
      <w:r>
        <w:rPr>
          <w:rFonts w:asciiTheme="minorEastAsia" w:hAnsiTheme="minorEastAsia" w:cstheme="minorEastAsia" w:hint="eastAsia"/>
          <w:color w:val="0D0D0D" w:themeColor="text1" w:themeTint="F2"/>
          <w:sz w:val="28"/>
          <w:szCs w:val="28"/>
        </w:rPr>
        <w:t>账号：</w:t>
      </w:r>
      <w:r>
        <w:rPr>
          <w:rFonts w:asciiTheme="minorEastAsia" w:hAnsiTheme="minorEastAsia" w:cstheme="minorEastAsia" w:hint="eastAsia"/>
          <w:color w:val="0D0D0D" w:themeColor="text1" w:themeTint="F2"/>
          <w:sz w:val="28"/>
          <w:szCs w:val="28"/>
          <w:u w:val="single"/>
        </w:rPr>
        <w:t>34001686103053001309</w:t>
      </w:r>
    </w:p>
    <w:p w:rsidR="00E82102" w:rsidRDefault="005E517A">
      <w:pPr>
        <w:pStyle w:val="a9"/>
        <w:numPr>
          <w:ilvl w:val="0"/>
          <w:numId w:val="1"/>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支付方式：</w:t>
      </w:r>
    </w:p>
    <w:p w:rsidR="00E82102" w:rsidRDefault="005E517A">
      <w:pPr>
        <w:pStyle w:val="2"/>
        <w:ind w:leftChars="0" w:left="0" w:firstLineChars="0" w:firstLine="0"/>
        <w:rPr>
          <w:sz w:val="28"/>
          <w:szCs w:val="28"/>
        </w:rPr>
      </w:pPr>
      <w:r>
        <w:rPr>
          <w:rFonts w:hint="eastAsia"/>
        </w:rPr>
        <w:t xml:space="preserve">    </w:t>
      </w:r>
      <w:r>
        <w:rPr>
          <w:rFonts w:hint="eastAsia"/>
          <w:sz w:val="28"/>
          <w:szCs w:val="28"/>
        </w:rPr>
        <w:t xml:space="preserve">  </w:t>
      </w:r>
      <w:r>
        <w:rPr>
          <w:rFonts w:hint="eastAsia"/>
          <w:sz w:val="28"/>
          <w:szCs w:val="28"/>
        </w:rPr>
        <w:t>中标单位出具合同内全部项目最终的结算审计报告后一次性付清（不计息）。</w:t>
      </w:r>
    </w:p>
    <w:p w:rsidR="00E82102" w:rsidRDefault="005E517A">
      <w:pPr>
        <w:numPr>
          <w:ilvl w:val="0"/>
          <w:numId w:val="2"/>
        </w:numPr>
        <w:ind w:firstLineChars="200" w:firstLine="560"/>
        <w:rPr>
          <w:sz w:val="28"/>
          <w:szCs w:val="28"/>
        </w:rPr>
      </w:pPr>
      <w:r>
        <w:rPr>
          <w:rFonts w:asciiTheme="minorEastAsia" w:hAnsiTheme="minorEastAsia" w:cstheme="minorEastAsia" w:hint="eastAsia"/>
          <w:sz w:val="28"/>
          <w:szCs w:val="28"/>
        </w:rPr>
        <w:t>签订合同：</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预中标单位在公示三日无异议后，到桐城市人民医院领取中标通知书，并在三日内与桐城市人民医院签订书面合同。如中标单位未按时间要求领取中标通知书、未及时签订合同等行为，桐城市人民医院将其列入“黑名单”，三年内不得在桐城市人民医院从事建设工程审计工作。</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八、报名地址及联系方式：</w:t>
      </w:r>
    </w:p>
    <w:p w:rsidR="00E82102" w:rsidRDefault="005E517A">
      <w:pPr>
        <w:ind w:firstLineChars="200" w:firstLine="560"/>
        <w:rPr>
          <w:rFonts w:asciiTheme="minorEastAsia" w:hAnsiTheme="minorEastAsia"/>
          <w:sz w:val="28"/>
          <w:szCs w:val="28"/>
        </w:rPr>
      </w:pPr>
      <w:r>
        <w:rPr>
          <w:rFonts w:asciiTheme="minorEastAsia" w:hAnsiTheme="minorEastAsia" w:hint="eastAsia"/>
          <w:sz w:val="28"/>
          <w:szCs w:val="28"/>
        </w:rPr>
        <w:t>报价文件加盖公章密封，于</w:t>
      </w:r>
      <w:r w:rsidRPr="00EF5086">
        <w:rPr>
          <w:rFonts w:asciiTheme="minorEastAsia" w:hAnsiTheme="minorEastAsia" w:hint="eastAsia"/>
          <w:b/>
          <w:sz w:val="28"/>
          <w:szCs w:val="28"/>
          <w:u w:val="single"/>
        </w:rPr>
        <w:t>2023</w:t>
      </w:r>
      <w:r w:rsidRPr="00EF5086">
        <w:rPr>
          <w:rFonts w:asciiTheme="minorEastAsia" w:hAnsiTheme="minorEastAsia" w:hint="eastAsia"/>
          <w:b/>
          <w:sz w:val="28"/>
          <w:szCs w:val="28"/>
        </w:rPr>
        <w:t>年</w:t>
      </w:r>
      <w:r w:rsidR="00D2756A">
        <w:rPr>
          <w:rFonts w:asciiTheme="minorEastAsia" w:hAnsiTheme="minorEastAsia" w:hint="eastAsia"/>
          <w:b/>
          <w:sz w:val="28"/>
          <w:szCs w:val="28"/>
          <w:u w:val="single"/>
        </w:rPr>
        <w:t>5</w:t>
      </w:r>
      <w:r w:rsidRPr="00EF5086">
        <w:rPr>
          <w:rFonts w:asciiTheme="minorEastAsia" w:hAnsiTheme="minorEastAsia" w:hint="eastAsia"/>
          <w:b/>
          <w:sz w:val="28"/>
          <w:szCs w:val="28"/>
        </w:rPr>
        <w:t>月</w:t>
      </w:r>
      <w:r w:rsidR="00D2756A">
        <w:rPr>
          <w:rFonts w:asciiTheme="minorEastAsia" w:hAnsiTheme="minorEastAsia" w:hint="eastAsia"/>
          <w:b/>
          <w:sz w:val="28"/>
          <w:szCs w:val="28"/>
          <w:u w:val="single"/>
        </w:rPr>
        <w:t>8</w:t>
      </w:r>
      <w:r w:rsidRPr="00EF5086">
        <w:rPr>
          <w:rFonts w:asciiTheme="minorEastAsia" w:hAnsiTheme="minorEastAsia" w:hint="eastAsia"/>
          <w:b/>
          <w:sz w:val="28"/>
          <w:szCs w:val="28"/>
        </w:rPr>
        <w:t>日</w:t>
      </w:r>
      <w:r w:rsidRPr="00EF5086">
        <w:rPr>
          <w:rFonts w:asciiTheme="minorEastAsia" w:hAnsiTheme="minorEastAsia" w:hint="eastAsia"/>
          <w:b/>
          <w:sz w:val="28"/>
          <w:szCs w:val="28"/>
          <w:u w:val="single"/>
        </w:rPr>
        <w:t>16：00</w:t>
      </w:r>
      <w:r>
        <w:rPr>
          <w:rFonts w:asciiTheme="minorEastAsia" w:hAnsiTheme="minorEastAsia" w:hint="eastAsia"/>
          <w:sz w:val="28"/>
          <w:szCs w:val="28"/>
        </w:rPr>
        <w:t>时前交至</w:t>
      </w:r>
      <w:r w:rsidRPr="00EF5086">
        <w:rPr>
          <w:rFonts w:asciiTheme="minorEastAsia" w:hAnsiTheme="minorEastAsia" w:hint="eastAsia"/>
          <w:b/>
          <w:sz w:val="28"/>
          <w:szCs w:val="28"/>
          <w:u w:val="single"/>
        </w:rPr>
        <w:t>桐城市人民医院综合采购办公室</w:t>
      </w:r>
      <w:r>
        <w:rPr>
          <w:rFonts w:asciiTheme="minorEastAsia" w:hAnsiTheme="minorEastAsia" w:hint="eastAsia"/>
          <w:sz w:val="28"/>
          <w:szCs w:val="28"/>
        </w:rPr>
        <w:t>，投标文件必须送达，不接收快递！</w:t>
      </w:r>
    </w:p>
    <w:p w:rsidR="00E82102" w:rsidRDefault="005E517A">
      <w:pPr>
        <w:jc w:val="right"/>
        <w:rPr>
          <w:rFonts w:asciiTheme="minorEastAsia" w:hAnsiTheme="minorEastAsia"/>
          <w:sz w:val="28"/>
          <w:szCs w:val="28"/>
        </w:rPr>
      </w:pPr>
      <w:r>
        <w:rPr>
          <w:rFonts w:asciiTheme="minorEastAsia" w:hAnsiTheme="minorEastAsia" w:hint="eastAsia"/>
          <w:sz w:val="28"/>
          <w:szCs w:val="28"/>
        </w:rPr>
        <w:t>安徽省桐城市人民医院</w:t>
      </w:r>
    </w:p>
    <w:p w:rsidR="00E82102" w:rsidRDefault="005E517A">
      <w:pPr>
        <w:jc w:val="right"/>
        <w:rPr>
          <w:rFonts w:asciiTheme="minorEastAsia" w:hAnsiTheme="minorEastAsia"/>
          <w:sz w:val="28"/>
          <w:szCs w:val="28"/>
        </w:rPr>
      </w:pPr>
      <w:r>
        <w:rPr>
          <w:rFonts w:asciiTheme="minorEastAsia" w:hAnsiTheme="minorEastAsia" w:hint="eastAsia"/>
          <w:sz w:val="28"/>
          <w:szCs w:val="28"/>
        </w:rPr>
        <w:t>二0二三年</w:t>
      </w:r>
      <w:r w:rsidR="0060384D">
        <w:rPr>
          <w:rFonts w:asciiTheme="minorEastAsia" w:hAnsiTheme="minorEastAsia" w:hint="eastAsia"/>
          <w:sz w:val="28"/>
          <w:szCs w:val="28"/>
        </w:rPr>
        <w:t>四</w:t>
      </w:r>
      <w:r>
        <w:rPr>
          <w:rFonts w:asciiTheme="minorEastAsia" w:hAnsiTheme="minorEastAsia" w:hint="eastAsia"/>
          <w:sz w:val="28"/>
          <w:szCs w:val="28"/>
        </w:rPr>
        <w:t>月</w:t>
      </w:r>
      <w:r w:rsidR="0060384D">
        <w:rPr>
          <w:rFonts w:asciiTheme="minorEastAsia" w:hAnsiTheme="minorEastAsia" w:hint="eastAsia"/>
          <w:sz w:val="28"/>
          <w:szCs w:val="28"/>
        </w:rPr>
        <w:t>二十</w:t>
      </w:r>
      <w:r w:rsidR="00D2756A">
        <w:rPr>
          <w:rFonts w:asciiTheme="minorEastAsia" w:hAnsiTheme="minorEastAsia" w:hint="eastAsia"/>
          <w:sz w:val="28"/>
          <w:szCs w:val="28"/>
        </w:rPr>
        <w:t>八</w:t>
      </w:r>
      <w:r>
        <w:rPr>
          <w:rFonts w:asciiTheme="minorEastAsia" w:hAnsiTheme="minorEastAsia" w:hint="eastAsia"/>
          <w:sz w:val="28"/>
          <w:szCs w:val="28"/>
        </w:rPr>
        <w:t>日</w:t>
      </w:r>
    </w:p>
    <w:p w:rsidR="00E82102" w:rsidRDefault="005E517A">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九、投标文件格式</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桐城市人民医院新区项目（一期）投资建设工程竣工结算审计服务采购投标文件</w:t>
      </w: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一、报价函</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二、法定代表人身份证明书(原件)及法人二代居民身份证(复印件)；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三、授权委托书(如委托人参加开标会的)(原件);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四、企业资质证书(复印件)；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五、企业法人营业执照(复印件)；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六、投标单位承诺书（原件）；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七、投标需要的业绩资料；</w:t>
      </w:r>
    </w:p>
    <w:p w:rsidR="00E82102" w:rsidRDefault="005E517A">
      <w:pPr>
        <w:ind w:firstLineChars="200" w:firstLine="560"/>
      </w:pPr>
      <w:r>
        <w:rPr>
          <w:rFonts w:asciiTheme="minorEastAsia" w:hAnsiTheme="minorEastAsia" w:cstheme="minorEastAsia" w:hint="eastAsia"/>
          <w:sz w:val="28"/>
          <w:szCs w:val="28"/>
        </w:rPr>
        <w:t xml:space="preserve"> </w:t>
      </w:r>
    </w:p>
    <w:p w:rsidR="00E82102" w:rsidRDefault="00E82102">
      <w:pPr>
        <w:jc w:val="center"/>
        <w:rPr>
          <w:rFonts w:asciiTheme="minorEastAsia" w:hAnsiTheme="minorEastAsia"/>
          <w:sz w:val="36"/>
          <w:szCs w:val="36"/>
        </w:rPr>
      </w:pPr>
    </w:p>
    <w:p w:rsidR="00E82102" w:rsidRDefault="00E82102">
      <w:pPr>
        <w:jc w:val="center"/>
        <w:rPr>
          <w:rFonts w:asciiTheme="minorEastAsia" w:hAnsiTheme="minorEastAsia"/>
          <w:sz w:val="36"/>
          <w:szCs w:val="36"/>
        </w:rPr>
      </w:pPr>
    </w:p>
    <w:p w:rsidR="00E82102" w:rsidRDefault="005E517A">
      <w:pPr>
        <w:jc w:val="center"/>
        <w:rPr>
          <w:rFonts w:asciiTheme="minorEastAsia" w:hAnsiTheme="minorEastAsia"/>
          <w:sz w:val="36"/>
          <w:szCs w:val="36"/>
        </w:rPr>
      </w:pPr>
      <w:r>
        <w:rPr>
          <w:rFonts w:asciiTheme="minorEastAsia" w:hAnsiTheme="minorEastAsia" w:hint="eastAsia"/>
          <w:sz w:val="36"/>
          <w:szCs w:val="36"/>
        </w:rPr>
        <w:t>一、投标函</w:t>
      </w:r>
    </w:p>
    <w:p w:rsidR="00E82102" w:rsidRDefault="005E517A">
      <w:pPr>
        <w:rPr>
          <w:rFonts w:asciiTheme="minorEastAsia" w:hAnsiTheme="minorEastAsia"/>
          <w:sz w:val="36"/>
          <w:szCs w:val="36"/>
        </w:rPr>
      </w:pPr>
      <w:r>
        <w:rPr>
          <w:rFonts w:asciiTheme="minorEastAsia" w:hAnsiTheme="minorEastAsia" w:hint="eastAsia"/>
          <w:sz w:val="36"/>
          <w:szCs w:val="36"/>
        </w:rPr>
        <w:t xml:space="preserve">致: </w:t>
      </w:r>
      <w:r>
        <w:rPr>
          <w:rFonts w:asciiTheme="minorEastAsia" w:hAnsiTheme="minorEastAsia" w:hint="eastAsia"/>
          <w:sz w:val="36"/>
          <w:szCs w:val="36"/>
          <w:u w:val="single"/>
        </w:rPr>
        <w:t>安徽省桐城市人民医院</w:t>
      </w:r>
    </w:p>
    <w:p w:rsidR="00E82102" w:rsidRDefault="005E517A">
      <w:pPr>
        <w:ind w:firstLineChars="100" w:firstLine="360"/>
        <w:rPr>
          <w:rFonts w:asciiTheme="minorEastAsia" w:hAnsiTheme="minorEastAsia"/>
          <w:sz w:val="36"/>
          <w:szCs w:val="36"/>
        </w:rPr>
      </w:pPr>
      <w:r>
        <w:rPr>
          <w:rFonts w:asciiTheme="minorEastAsia" w:hAnsiTheme="minorEastAsia" w:hint="eastAsia"/>
          <w:sz w:val="36"/>
          <w:szCs w:val="36"/>
        </w:rPr>
        <w:t>1、根据你单位拟定的招标公告</w:t>
      </w:r>
      <w:bookmarkStart w:id="0" w:name="_GoBack"/>
      <w:bookmarkEnd w:id="0"/>
      <w:r>
        <w:rPr>
          <w:rFonts w:asciiTheme="minorEastAsia" w:hAnsiTheme="minorEastAsia" w:hint="eastAsia"/>
          <w:sz w:val="36"/>
          <w:szCs w:val="36"/>
        </w:rPr>
        <w:t>，我单位愿以人民币(大写)</w:t>
      </w:r>
      <w:r>
        <w:rPr>
          <w:rFonts w:asciiTheme="minorEastAsia" w:hAnsiTheme="minorEastAsia" w:hint="eastAsia"/>
          <w:sz w:val="36"/>
          <w:szCs w:val="36"/>
          <w:u w:val="single"/>
        </w:rPr>
        <w:t xml:space="preserve">_      _   </w:t>
      </w:r>
      <w:r>
        <w:rPr>
          <w:rFonts w:asciiTheme="minorEastAsia" w:hAnsiTheme="minorEastAsia" w:hint="eastAsia"/>
          <w:sz w:val="36"/>
          <w:szCs w:val="36"/>
        </w:rPr>
        <w:t>元(小写</w:t>
      </w:r>
      <w:r>
        <w:rPr>
          <w:rFonts w:asciiTheme="minorEastAsia" w:hAnsiTheme="minorEastAsia" w:hint="eastAsia"/>
          <w:sz w:val="36"/>
          <w:szCs w:val="36"/>
          <w:u w:val="single"/>
        </w:rPr>
        <w:t>_    _</w:t>
      </w:r>
      <w:r>
        <w:rPr>
          <w:rFonts w:asciiTheme="minorEastAsia" w:hAnsiTheme="minorEastAsia" w:hint="eastAsia"/>
          <w:sz w:val="36"/>
          <w:szCs w:val="36"/>
        </w:rPr>
        <w:t>元)的报价来承担</w:t>
      </w:r>
      <w:r>
        <w:rPr>
          <w:rFonts w:asciiTheme="minorEastAsia" w:hAnsiTheme="minorEastAsia" w:hint="eastAsia"/>
          <w:sz w:val="36"/>
          <w:szCs w:val="36"/>
        </w:rPr>
        <w:lastRenderedPageBreak/>
        <w:t>该些项目竣工结算审计业务。</w:t>
      </w:r>
    </w:p>
    <w:p w:rsidR="00E82102" w:rsidRDefault="005E517A">
      <w:pPr>
        <w:ind w:firstLineChars="100" w:firstLine="360"/>
        <w:rPr>
          <w:rFonts w:asciiTheme="minorEastAsia" w:hAnsiTheme="minorEastAsia"/>
          <w:sz w:val="36"/>
          <w:szCs w:val="36"/>
        </w:rPr>
      </w:pPr>
      <w:r>
        <w:rPr>
          <w:rFonts w:asciiTheme="minorEastAsia" w:hAnsiTheme="minorEastAsia" w:hint="eastAsia"/>
          <w:sz w:val="36"/>
          <w:szCs w:val="36"/>
        </w:rPr>
        <w:t>2、一旦确定我单位为比选单位，我单位保证在施工单位提交齐结算审计资料后，我单位在</w:t>
      </w:r>
      <w:r>
        <w:rPr>
          <w:rFonts w:asciiTheme="minorEastAsia" w:hAnsiTheme="minorEastAsia" w:hint="eastAsia"/>
          <w:sz w:val="36"/>
          <w:szCs w:val="36"/>
          <w:u w:val="single"/>
        </w:rPr>
        <w:t>60</w:t>
      </w:r>
      <w:r>
        <w:rPr>
          <w:rFonts w:asciiTheme="minorEastAsia" w:hAnsiTheme="minorEastAsia" w:hint="eastAsia"/>
          <w:sz w:val="36"/>
          <w:szCs w:val="36"/>
        </w:rPr>
        <w:t>日历天的时间内完成该项目结算审计并出具最终审计报告。</w:t>
      </w:r>
    </w:p>
    <w:p w:rsidR="00E82102" w:rsidRDefault="005E517A">
      <w:pPr>
        <w:ind w:firstLineChars="100" w:firstLine="360"/>
        <w:rPr>
          <w:rFonts w:asciiTheme="minorEastAsia" w:hAnsiTheme="minorEastAsia"/>
          <w:sz w:val="36"/>
          <w:szCs w:val="36"/>
        </w:rPr>
      </w:pPr>
      <w:r>
        <w:rPr>
          <w:rFonts w:asciiTheme="minorEastAsia" w:hAnsiTheme="minorEastAsia" w:hint="eastAsia"/>
          <w:sz w:val="36"/>
          <w:szCs w:val="36"/>
        </w:rPr>
        <w:t>3、我方承诺:我单位严格遵循公开、公平、公正和诚实信用的原则进行跟踪及结算审计，若发现我单位有弄虚作假、不据实审计等不良行为的将接受比选人和相关主管部门的任何处罚。</w:t>
      </w:r>
    </w:p>
    <w:p w:rsidR="00E82102" w:rsidRDefault="00E82102">
      <w:pPr>
        <w:rPr>
          <w:rFonts w:asciiTheme="minorEastAsia" w:hAnsiTheme="minorEastAsia"/>
          <w:sz w:val="36"/>
          <w:szCs w:val="36"/>
        </w:rPr>
      </w:pPr>
    </w:p>
    <w:p w:rsidR="00E82102" w:rsidRDefault="00E82102">
      <w:pPr>
        <w:ind w:firstLineChars="1150" w:firstLine="4140"/>
        <w:rPr>
          <w:rFonts w:asciiTheme="minorEastAsia" w:hAnsiTheme="minorEastAsia"/>
          <w:sz w:val="36"/>
          <w:szCs w:val="36"/>
        </w:rPr>
      </w:pPr>
    </w:p>
    <w:p w:rsidR="00E82102" w:rsidRDefault="00E82102">
      <w:pPr>
        <w:ind w:firstLineChars="1150" w:firstLine="4140"/>
        <w:rPr>
          <w:rFonts w:asciiTheme="minorEastAsia" w:hAnsiTheme="minorEastAsia"/>
          <w:sz w:val="36"/>
          <w:szCs w:val="36"/>
        </w:rPr>
      </w:pPr>
    </w:p>
    <w:p w:rsidR="00E82102" w:rsidRDefault="00E82102">
      <w:pPr>
        <w:ind w:firstLineChars="1150" w:firstLine="4140"/>
        <w:rPr>
          <w:rFonts w:asciiTheme="minorEastAsia" w:hAnsiTheme="minorEastAsia"/>
          <w:sz w:val="36"/>
          <w:szCs w:val="36"/>
        </w:rPr>
      </w:pPr>
    </w:p>
    <w:p w:rsidR="00E82102" w:rsidRDefault="005E517A">
      <w:pPr>
        <w:ind w:firstLineChars="1150" w:firstLine="4140"/>
        <w:rPr>
          <w:rFonts w:asciiTheme="minorEastAsia" w:hAnsiTheme="minorEastAsia"/>
          <w:sz w:val="36"/>
          <w:szCs w:val="36"/>
        </w:rPr>
      </w:pPr>
      <w:r>
        <w:rPr>
          <w:rFonts w:asciiTheme="minorEastAsia" w:hAnsiTheme="minorEastAsia" w:hint="eastAsia"/>
          <w:sz w:val="36"/>
          <w:szCs w:val="36"/>
        </w:rPr>
        <w:t>单位名称：</w:t>
      </w:r>
    </w:p>
    <w:p w:rsidR="00E82102" w:rsidRDefault="005E517A">
      <w:pPr>
        <w:ind w:firstLineChars="1300" w:firstLine="4680"/>
        <w:rPr>
          <w:rFonts w:asciiTheme="minorEastAsia" w:hAnsiTheme="minorEastAsia"/>
          <w:sz w:val="36"/>
          <w:szCs w:val="36"/>
        </w:rPr>
      </w:pPr>
      <w:r>
        <w:rPr>
          <w:rFonts w:asciiTheme="minorEastAsia" w:hAnsiTheme="minorEastAsia" w:hint="eastAsia"/>
          <w:sz w:val="36"/>
          <w:szCs w:val="36"/>
        </w:rPr>
        <w:t>2023年4月  日</w:t>
      </w:r>
    </w:p>
    <w:p w:rsidR="00E82102" w:rsidRDefault="00E82102">
      <w:pPr>
        <w:tabs>
          <w:tab w:val="left" w:pos="630"/>
        </w:tabs>
        <w:spacing w:line="360" w:lineRule="auto"/>
        <w:ind w:firstLineChars="1500" w:firstLine="3600"/>
        <w:rPr>
          <w:rFonts w:ascii="宋体" w:hAnsi="宋体"/>
          <w:sz w:val="24"/>
          <w:u w:val="single"/>
        </w:rPr>
      </w:pPr>
    </w:p>
    <w:p w:rsidR="00E82102" w:rsidRDefault="00E82102">
      <w:pPr>
        <w:pStyle w:val="2"/>
        <w:ind w:leftChars="0" w:left="0" w:firstLineChars="0" w:firstLine="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rPr>
          <w:rFonts w:asciiTheme="minorEastAsia" w:hAnsiTheme="minorEastAsia" w:cstheme="minorEastAsia"/>
          <w:sz w:val="28"/>
          <w:szCs w:val="28"/>
        </w:rPr>
      </w:pPr>
      <w:r>
        <w:rPr>
          <w:rFonts w:asciiTheme="minorEastAsia" w:hAnsiTheme="minorEastAsia" w:cstheme="minorEastAsia" w:hint="eastAsia"/>
          <w:sz w:val="28"/>
          <w:szCs w:val="28"/>
        </w:rPr>
        <w:t>二、法定代表人身份证明书（原件）及法人二代居民身份证（复印件）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单位名称：</w:t>
      </w:r>
      <w:r>
        <w:rPr>
          <w:rFonts w:asciiTheme="minorEastAsia" w:hAnsiTheme="minorEastAsia" w:cstheme="minorEastAsia" w:hint="eastAsia"/>
          <w:sz w:val="28"/>
          <w:szCs w:val="28"/>
          <w:u w:val="single"/>
        </w:rPr>
        <w:t xml:space="preserve">                                  </w:t>
      </w:r>
    </w:p>
    <w:p w:rsidR="00E82102" w:rsidRDefault="005E517A">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单位性质：</w:t>
      </w:r>
      <w:r>
        <w:rPr>
          <w:rFonts w:asciiTheme="minorEastAsia" w:hAnsiTheme="minorEastAsia" w:cstheme="minorEastAsia" w:hint="eastAsia"/>
          <w:sz w:val="28"/>
          <w:szCs w:val="28"/>
          <w:u w:val="single"/>
        </w:rPr>
        <w:t xml:space="preserve">                                  </w:t>
      </w:r>
    </w:p>
    <w:p w:rsidR="00E82102" w:rsidRDefault="005E517A">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lastRenderedPageBreak/>
        <w:t xml:space="preserve">地   址： </w:t>
      </w:r>
      <w:r>
        <w:rPr>
          <w:rFonts w:asciiTheme="minorEastAsia" w:hAnsiTheme="minorEastAsia" w:cstheme="minorEastAsia" w:hint="eastAsia"/>
          <w:sz w:val="28"/>
          <w:szCs w:val="28"/>
          <w:u w:val="single"/>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成立时间：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日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经营期限：</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姓     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性别：</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年龄：</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职务：</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系</w:t>
      </w:r>
      <w:r>
        <w:rPr>
          <w:rFonts w:asciiTheme="minorEastAsia" w:hAnsiTheme="minorEastAsia" w:cstheme="minorEastAsia" w:hint="eastAsia"/>
          <w:sz w:val="28"/>
          <w:szCs w:val="28"/>
          <w:u w:val="single"/>
        </w:rPr>
        <w:t xml:space="preserve">          （投标人单位名称）                </w:t>
      </w:r>
      <w:r>
        <w:rPr>
          <w:rFonts w:asciiTheme="minorEastAsia" w:hAnsiTheme="minorEastAsia" w:cstheme="minorEastAsia" w:hint="eastAsia"/>
          <w:sz w:val="28"/>
          <w:szCs w:val="28"/>
        </w:rPr>
        <w:t>的法定代表人。</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特此证明。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投标人：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（盖单位公章）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日 期：</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附：法人二代居民身份证(复印件)</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三、授权委托书(如委托人参加开标会的)(原件)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w:t>
      </w:r>
      <w:r>
        <w:rPr>
          <w:rFonts w:asciiTheme="minorEastAsia" w:hAnsiTheme="minorEastAsia" w:cstheme="minorEastAsia" w:hint="eastAsia"/>
          <w:sz w:val="28"/>
          <w:szCs w:val="28"/>
          <w:u w:val="single"/>
        </w:rPr>
        <w:t xml:space="preserve">  (姓名)</w:t>
      </w:r>
      <w:r>
        <w:rPr>
          <w:rFonts w:asciiTheme="minorEastAsia" w:hAnsiTheme="minorEastAsia" w:cstheme="minorEastAsia" w:hint="eastAsia"/>
          <w:sz w:val="28"/>
          <w:szCs w:val="28"/>
        </w:rPr>
        <w:t>系</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(投标人名称)的法定代表人，现授权委托我单位</w:t>
      </w:r>
      <w:r>
        <w:rPr>
          <w:rFonts w:asciiTheme="minorEastAsia" w:hAnsiTheme="minorEastAsia" w:cstheme="minorEastAsia" w:hint="eastAsia"/>
          <w:sz w:val="28"/>
          <w:szCs w:val="28"/>
          <w:u w:val="single"/>
        </w:rPr>
        <w:t xml:space="preserve">       (姓名、职务)</w:t>
      </w:r>
      <w:r>
        <w:rPr>
          <w:rFonts w:asciiTheme="minorEastAsia" w:hAnsiTheme="minorEastAsia" w:cstheme="minorEastAsia" w:hint="eastAsia"/>
          <w:sz w:val="28"/>
          <w:szCs w:val="28"/>
        </w:rPr>
        <w:lastRenderedPageBreak/>
        <w:t>为我公司代理人。代理人根据授权，以我方名义签署、澄清、说明、补正、递交、撤回、修改</w:t>
      </w:r>
      <w:r>
        <w:rPr>
          <w:rFonts w:asciiTheme="minorEastAsia" w:hAnsiTheme="minorEastAsia" w:cstheme="minorEastAsia" w:hint="eastAsia"/>
          <w:sz w:val="28"/>
          <w:szCs w:val="28"/>
          <w:u w:val="single"/>
        </w:rPr>
        <w:t xml:space="preserve">                               (项目名称)</w:t>
      </w:r>
      <w:r>
        <w:rPr>
          <w:rFonts w:asciiTheme="minorEastAsia" w:hAnsiTheme="minorEastAsia" w:cstheme="minorEastAsia" w:hint="eastAsia"/>
          <w:sz w:val="28"/>
          <w:szCs w:val="28"/>
        </w:rPr>
        <w:t>的投标文件、签订合同和处理投标过程中的有关事宜，其法律后果由我方承担。</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代理人无转委托权。特此委托。</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投标人：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(盖单位公章)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法定代表人：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(签字或盖章)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委托代理人：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(签字或盖章)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日期：</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附：委托代理人身份证复印件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四、企业资质证书(复印件)；</w:t>
      </w: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五、企业法人营业执照(复印件)；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六、投标单位承诺书（原件）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我单位在参加</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投标项目活动中郑重承诺如下：</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1、我方申报的所有资料都是真实、准确、完整的；</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2、我方目前没有受到被国家、安徽省、安庆市及桐城市行政主管部门勒令停止市场行为的处罚，在桐城市没有不良记录；</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1400" w:firstLine="3920"/>
        <w:rPr>
          <w:rFonts w:asciiTheme="minorEastAsia" w:hAnsiTheme="minorEastAsia" w:cstheme="minorEastAsia"/>
          <w:sz w:val="28"/>
          <w:szCs w:val="28"/>
        </w:rPr>
      </w:pPr>
      <w:r>
        <w:rPr>
          <w:rFonts w:asciiTheme="minorEastAsia" w:hAnsiTheme="minorEastAsia" w:cstheme="minorEastAsia" w:hint="eastAsia"/>
          <w:sz w:val="28"/>
          <w:szCs w:val="28"/>
        </w:rPr>
        <w:t>投标人（盖单位公章）：</w:t>
      </w:r>
    </w:p>
    <w:p w:rsidR="00E82102" w:rsidRDefault="005E517A">
      <w:pPr>
        <w:ind w:firstLineChars="1000" w:firstLine="2800"/>
        <w:rPr>
          <w:rFonts w:asciiTheme="minorEastAsia" w:hAnsiTheme="minorEastAsia" w:cstheme="minorEastAsia"/>
          <w:sz w:val="28"/>
          <w:szCs w:val="28"/>
        </w:rPr>
      </w:pPr>
      <w:r>
        <w:rPr>
          <w:rFonts w:asciiTheme="minorEastAsia" w:hAnsiTheme="minorEastAsia" w:cstheme="minorEastAsia" w:hint="eastAsia"/>
          <w:sz w:val="28"/>
          <w:szCs w:val="28"/>
        </w:rPr>
        <w:t>投标人的法定代表人（签字或盖章）：</w:t>
      </w:r>
    </w:p>
    <w:p w:rsidR="00E82102" w:rsidRDefault="005E517A">
      <w:pPr>
        <w:ind w:firstLineChars="1400" w:firstLine="3920"/>
        <w:rPr>
          <w:rFonts w:asciiTheme="minorEastAsia" w:hAnsiTheme="minorEastAsia" w:cstheme="minorEastAsia"/>
          <w:sz w:val="28"/>
          <w:szCs w:val="28"/>
        </w:rPr>
      </w:pPr>
      <w:r>
        <w:rPr>
          <w:rFonts w:asciiTheme="minorEastAsia" w:hAnsiTheme="minorEastAsia" w:cstheme="minorEastAsia" w:hint="eastAsia"/>
          <w:sz w:val="28"/>
          <w:szCs w:val="28"/>
        </w:rPr>
        <w:t>年    月   日</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rPr>
          <w:rFonts w:asciiTheme="minorEastAsia" w:hAnsiTheme="minorEastAsia" w:cstheme="minorEastAsia"/>
          <w:sz w:val="28"/>
          <w:szCs w:val="28"/>
        </w:rPr>
      </w:pPr>
    </w:p>
    <w:p w:rsidR="00E82102" w:rsidRDefault="00E82102">
      <w:pPr>
        <w:rPr>
          <w:rFonts w:asciiTheme="minorEastAsia" w:hAnsiTheme="minorEastAsia" w:cstheme="minorEastAsia"/>
          <w:sz w:val="28"/>
          <w:szCs w:val="28"/>
        </w:rPr>
      </w:pPr>
    </w:p>
    <w:p w:rsidR="00E82102" w:rsidRDefault="005E517A">
      <w:pPr>
        <w:rPr>
          <w:rFonts w:asciiTheme="minorEastAsia" w:hAnsiTheme="minorEastAsia" w:cstheme="minorEastAsia"/>
          <w:sz w:val="28"/>
          <w:szCs w:val="28"/>
        </w:rPr>
      </w:pPr>
      <w:r>
        <w:rPr>
          <w:rFonts w:asciiTheme="minorEastAsia" w:hAnsiTheme="minorEastAsia" w:cstheme="minorEastAsia" w:hint="eastAsia"/>
          <w:sz w:val="28"/>
          <w:szCs w:val="28"/>
        </w:rPr>
        <w:t>七、投标需要的业绩资料；</w:t>
      </w:r>
    </w:p>
    <w:sectPr w:rsidR="00E82102" w:rsidSect="00E821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FD" w:rsidRDefault="002151FD" w:rsidP="0060384D">
      <w:r>
        <w:separator/>
      </w:r>
    </w:p>
  </w:endnote>
  <w:endnote w:type="continuationSeparator" w:id="0">
    <w:p w:rsidR="002151FD" w:rsidRDefault="002151FD" w:rsidP="0060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FD" w:rsidRDefault="002151FD" w:rsidP="0060384D">
      <w:r>
        <w:separator/>
      </w:r>
    </w:p>
  </w:footnote>
  <w:footnote w:type="continuationSeparator" w:id="0">
    <w:p w:rsidR="002151FD" w:rsidRDefault="002151FD" w:rsidP="00603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9A4AB"/>
    <w:multiLevelType w:val="singleLevel"/>
    <w:tmpl w:val="B4D9A4AB"/>
    <w:lvl w:ilvl="0">
      <w:start w:val="7"/>
      <w:numFmt w:val="chineseCounting"/>
      <w:suff w:val="nothing"/>
      <w:lvlText w:val="%1、"/>
      <w:lvlJc w:val="left"/>
      <w:rPr>
        <w:rFonts w:hint="eastAsia"/>
      </w:rPr>
    </w:lvl>
  </w:abstractNum>
  <w:abstractNum w:abstractNumId="1">
    <w:nsid w:val="7BBC3449"/>
    <w:multiLevelType w:val="multilevel"/>
    <w:tmpl w:val="7BBC3449"/>
    <w:lvl w:ilvl="0">
      <w:start w:val="6"/>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橄でᣰޒЎ찔ㄺ"/>
  </w:docVars>
  <w:rsids>
    <w:rsidRoot w:val="009B0A99"/>
    <w:rsid w:val="0007531D"/>
    <w:rsid w:val="002151FD"/>
    <w:rsid w:val="00290475"/>
    <w:rsid w:val="002C15E0"/>
    <w:rsid w:val="00365224"/>
    <w:rsid w:val="003F56AB"/>
    <w:rsid w:val="004D4A90"/>
    <w:rsid w:val="005B08C5"/>
    <w:rsid w:val="005E517A"/>
    <w:rsid w:val="005F48BA"/>
    <w:rsid w:val="0060384D"/>
    <w:rsid w:val="00610BA6"/>
    <w:rsid w:val="007A7B29"/>
    <w:rsid w:val="00830A26"/>
    <w:rsid w:val="00854E75"/>
    <w:rsid w:val="008D6825"/>
    <w:rsid w:val="009267C0"/>
    <w:rsid w:val="009B0A99"/>
    <w:rsid w:val="00A71094"/>
    <w:rsid w:val="00A876E3"/>
    <w:rsid w:val="00A94D93"/>
    <w:rsid w:val="00AF3402"/>
    <w:rsid w:val="00B40917"/>
    <w:rsid w:val="00B61178"/>
    <w:rsid w:val="00C41920"/>
    <w:rsid w:val="00C5011A"/>
    <w:rsid w:val="00C9082B"/>
    <w:rsid w:val="00D2756A"/>
    <w:rsid w:val="00DC2E27"/>
    <w:rsid w:val="00E260A6"/>
    <w:rsid w:val="00E30CF0"/>
    <w:rsid w:val="00E316C9"/>
    <w:rsid w:val="00E82102"/>
    <w:rsid w:val="00E86B0E"/>
    <w:rsid w:val="00E94611"/>
    <w:rsid w:val="00EC63B7"/>
    <w:rsid w:val="00EF44E7"/>
    <w:rsid w:val="00EF5086"/>
    <w:rsid w:val="00F354A7"/>
    <w:rsid w:val="00F71CEA"/>
    <w:rsid w:val="020C50A9"/>
    <w:rsid w:val="030C0DBD"/>
    <w:rsid w:val="07AB6243"/>
    <w:rsid w:val="0A2F70D1"/>
    <w:rsid w:val="0AA171C7"/>
    <w:rsid w:val="0C0020B9"/>
    <w:rsid w:val="0D033D62"/>
    <w:rsid w:val="12B9475E"/>
    <w:rsid w:val="168939BA"/>
    <w:rsid w:val="20CE516B"/>
    <w:rsid w:val="28C73F86"/>
    <w:rsid w:val="2A5D79FC"/>
    <w:rsid w:val="2FE93593"/>
    <w:rsid w:val="371D2E04"/>
    <w:rsid w:val="37D73DF3"/>
    <w:rsid w:val="3DAC66D8"/>
    <w:rsid w:val="41F96F40"/>
    <w:rsid w:val="42CD687C"/>
    <w:rsid w:val="44300937"/>
    <w:rsid w:val="47C10D12"/>
    <w:rsid w:val="4A67661C"/>
    <w:rsid w:val="4D443858"/>
    <w:rsid w:val="4D706714"/>
    <w:rsid w:val="4F0F1A77"/>
    <w:rsid w:val="50213CEC"/>
    <w:rsid w:val="51A23542"/>
    <w:rsid w:val="56A87285"/>
    <w:rsid w:val="56DB345D"/>
    <w:rsid w:val="59487F74"/>
    <w:rsid w:val="5C157BF7"/>
    <w:rsid w:val="5C727A48"/>
    <w:rsid w:val="5E572D60"/>
    <w:rsid w:val="5F1A54FA"/>
    <w:rsid w:val="5F983540"/>
    <w:rsid w:val="61357B9D"/>
    <w:rsid w:val="631E6368"/>
    <w:rsid w:val="67230513"/>
    <w:rsid w:val="67E546E6"/>
    <w:rsid w:val="6AAD785F"/>
    <w:rsid w:val="6ADB14E8"/>
    <w:rsid w:val="6CF45254"/>
    <w:rsid w:val="6D0A35A1"/>
    <w:rsid w:val="77BF4FE5"/>
    <w:rsid w:val="7C521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82102"/>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E82102"/>
    <w:pPr>
      <w:keepNext/>
      <w:keepLines/>
      <w:spacing w:line="416"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E82102"/>
    <w:pPr>
      <w:ind w:firstLineChars="200" w:firstLine="420"/>
    </w:pPr>
  </w:style>
  <w:style w:type="paragraph" w:styleId="a3">
    <w:name w:val="Body Text Indent"/>
    <w:basedOn w:val="a"/>
    <w:next w:val="a4"/>
    <w:link w:val="Char"/>
    <w:qFormat/>
    <w:rsid w:val="00E82102"/>
    <w:pPr>
      <w:ind w:leftChars="200" w:left="420"/>
    </w:pPr>
  </w:style>
  <w:style w:type="paragraph" w:styleId="a4">
    <w:name w:val="envelope return"/>
    <w:basedOn w:val="a"/>
    <w:uiPriority w:val="99"/>
    <w:qFormat/>
    <w:rsid w:val="00E82102"/>
    <w:pPr>
      <w:snapToGrid w:val="0"/>
    </w:pPr>
    <w:rPr>
      <w:rFonts w:ascii="Arial" w:hAnsi="Arial"/>
      <w:szCs w:val="20"/>
    </w:rPr>
  </w:style>
  <w:style w:type="paragraph" w:styleId="a5">
    <w:name w:val="Body Text"/>
    <w:basedOn w:val="a"/>
    <w:link w:val="Char0"/>
    <w:qFormat/>
    <w:rsid w:val="00E82102"/>
    <w:pPr>
      <w:jc w:val="left"/>
    </w:pPr>
    <w:rPr>
      <w:rFonts w:ascii="宋体" w:eastAsia="宋体" w:hAnsi="宋体" w:cs="Times New Roman" w:hint="eastAsia"/>
      <w:kern w:val="0"/>
      <w:szCs w:val="21"/>
    </w:rPr>
  </w:style>
  <w:style w:type="paragraph" w:styleId="a6">
    <w:name w:val="Date"/>
    <w:basedOn w:val="a"/>
    <w:next w:val="a"/>
    <w:qFormat/>
    <w:rsid w:val="00E82102"/>
    <w:rPr>
      <w:b/>
      <w:sz w:val="28"/>
    </w:rPr>
  </w:style>
  <w:style w:type="paragraph" w:styleId="a7">
    <w:name w:val="footer"/>
    <w:basedOn w:val="a"/>
    <w:uiPriority w:val="99"/>
    <w:qFormat/>
    <w:rsid w:val="00E82102"/>
    <w:pPr>
      <w:tabs>
        <w:tab w:val="center" w:pos="4153"/>
        <w:tab w:val="right" w:pos="8306"/>
      </w:tabs>
      <w:snapToGrid w:val="0"/>
      <w:jc w:val="left"/>
    </w:pPr>
    <w:rPr>
      <w:sz w:val="18"/>
    </w:rPr>
  </w:style>
  <w:style w:type="paragraph" w:styleId="a8">
    <w:name w:val="Normal (Web)"/>
    <w:basedOn w:val="a"/>
    <w:qFormat/>
    <w:rsid w:val="00E82102"/>
    <w:rPr>
      <w:sz w:val="24"/>
    </w:rPr>
  </w:style>
  <w:style w:type="character" w:customStyle="1" w:styleId="Char">
    <w:name w:val="正文文本缩进 Char"/>
    <w:basedOn w:val="a0"/>
    <w:link w:val="a3"/>
    <w:qFormat/>
    <w:rsid w:val="00E82102"/>
    <w:rPr>
      <w:rFonts w:ascii="宋体" w:eastAsia="宋体" w:hAnsi="宋体" w:cs="宋体" w:hint="eastAsia"/>
      <w:sz w:val="22"/>
      <w:szCs w:val="22"/>
      <w:lang w:eastAsia="en-US"/>
    </w:rPr>
  </w:style>
  <w:style w:type="character" w:customStyle="1" w:styleId="Char0">
    <w:name w:val="正文文本 Char"/>
    <w:basedOn w:val="a0"/>
    <w:link w:val="a5"/>
    <w:qFormat/>
    <w:rsid w:val="00E82102"/>
    <w:rPr>
      <w:rFonts w:ascii="宋体" w:eastAsia="宋体" w:hAnsi="宋体" w:cs="宋体" w:hint="eastAsia"/>
      <w:sz w:val="21"/>
      <w:szCs w:val="21"/>
      <w:lang w:eastAsia="en-US"/>
    </w:rPr>
  </w:style>
  <w:style w:type="character" w:customStyle="1" w:styleId="2Char">
    <w:name w:val="正文首行缩进 2 Char"/>
    <w:basedOn w:val="Char"/>
    <w:link w:val="2"/>
    <w:qFormat/>
    <w:rsid w:val="00E82102"/>
    <w:rPr>
      <w:rFonts w:ascii="宋体" w:eastAsia="宋体" w:hAnsi="宋体" w:cs="宋体" w:hint="eastAsia"/>
      <w:sz w:val="22"/>
      <w:szCs w:val="22"/>
      <w:lang w:eastAsia="en-US"/>
    </w:rPr>
  </w:style>
  <w:style w:type="paragraph" w:customStyle="1" w:styleId="TableParagraph">
    <w:name w:val="Table Paragraph"/>
    <w:basedOn w:val="a"/>
    <w:uiPriority w:val="99"/>
    <w:qFormat/>
    <w:rsid w:val="00E82102"/>
  </w:style>
  <w:style w:type="paragraph" w:styleId="a9">
    <w:name w:val="List Paragraph"/>
    <w:basedOn w:val="a"/>
    <w:uiPriority w:val="99"/>
    <w:unhideWhenUsed/>
    <w:qFormat/>
    <w:rsid w:val="00E82102"/>
    <w:pPr>
      <w:ind w:firstLineChars="200" w:firstLine="420"/>
    </w:pPr>
  </w:style>
  <w:style w:type="paragraph" w:styleId="aa">
    <w:name w:val="header"/>
    <w:basedOn w:val="a"/>
    <w:link w:val="Char1"/>
    <w:rsid w:val="006038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6038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28</cp:revision>
  <cp:lastPrinted>2023-04-28T00:45:00Z</cp:lastPrinted>
  <dcterms:created xsi:type="dcterms:W3CDTF">2021-03-10T00:38:00Z</dcterms:created>
  <dcterms:modified xsi:type="dcterms:W3CDTF">2023-04-28T00:45:00Z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BEDB68D05C0D477A94F8A9B59A0B977D</vt:lpwstr>
  </property>
</Properties>
</file>